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85C2" w14:textId="0EBAC407" w:rsidR="00251754" w:rsidRPr="00251754" w:rsidRDefault="009C542F" w:rsidP="005221B7">
      <w:pPr>
        <w:pStyle w:val="Overskrift1"/>
        <w:numPr>
          <w:ilvl w:val="0"/>
          <w:numId w:val="0"/>
        </w:numPr>
        <w:jc w:val="center"/>
      </w:pPr>
      <w:bookmarkStart w:id="0" w:name="_Toc460308288"/>
      <w:bookmarkStart w:id="1" w:name="_Toc460308606"/>
      <w:bookmarkStart w:id="2" w:name="_Toc460329954"/>
      <w:bookmarkStart w:id="3" w:name="_Toc460330283"/>
      <w:bookmarkStart w:id="4" w:name="_Toc465684228"/>
      <w:bookmarkStart w:id="5" w:name="_Toc465687137"/>
      <w:bookmarkStart w:id="6" w:name="_Toc465687172"/>
      <w:bookmarkStart w:id="7" w:name="_Toc466466146"/>
      <w:bookmarkStart w:id="8" w:name="_Toc466466424"/>
      <w:bookmarkStart w:id="9" w:name="_Toc467845647"/>
      <w:bookmarkStart w:id="10" w:name="_Toc467845723"/>
      <w:bookmarkStart w:id="11" w:name="_Toc22137177"/>
      <w:r>
        <w:t>Instruks for</w:t>
      </w:r>
      <w:r w:rsidR="00251754" w:rsidRPr="00251754">
        <w:t xml:space="preserve"> viltvakt</w:t>
      </w:r>
      <w:bookmarkEnd w:id="0"/>
      <w:bookmarkEnd w:id="1"/>
      <w:bookmarkEnd w:id="2"/>
      <w:bookmarkEnd w:id="3"/>
      <w:bookmarkEnd w:id="4"/>
      <w:bookmarkEnd w:id="5"/>
      <w:bookmarkEnd w:id="6"/>
      <w:bookmarkEnd w:id="7"/>
      <w:bookmarkEnd w:id="8"/>
      <w:bookmarkEnd w:id="9"/>
      <w:bookmarkEnd w:id="10"/>
      <w:bookmarkEnd w:id="11"/>
    </w:p>
    <w:p w14:paraId="63E420AA" w14:textId="4CAA5F5A" w:rsidR="00CB6937" w:rsidRPr="00CB6937" w:rsidRDefault="007813CD" w:rsidP="00CB6937">
      <w:pPr>
        <w:pStyle w:val="Overskrift1"/>
        <w:numPr>
          <w:ilvl w:val="0"/>
          <w:numId w:val="0"/>
        </w:numPr>
        <w:jc w:val="center"/>
      </w:pPr>
      <w:bookmarkStart w:id="12" w:name="_Toc460308289"/>
      <w:bookmarkStart w:id="13" w:name="_Toc460308607"/>
      <w:bookmarkStart w:id="14" w:name="_Toc460329955"/>
      <w:bookmarkStart w:id="15" w:name="_Toc460330284"/>
      <w:bookmarkStart w:id="16" w:name="_Toc465684229"/>
      <w:bookmarkStart w:id="17" w:name="_Toc465687138"/>
      <w:bookmarkStart w:id="18" w:name="_Toc465687173"/>
      <w:bookmarkStart w:id="19" w:name="_Toc466466147"/>
      <w:bookmarkStart w:id="20" w:name="_Toc466466425"/>
      <w:bookmarkStart w:id="21" w:name="_Toc467845648"/>
      <w:bookmarkStart w:id="22" w:name="_Toc467845724"/>
      <w:bookmarkStart w:id="23" w:name="_Toc22137178"/>
      <w:r>
        <w:t xml:space="preserve">i </w:t>
      </w:r>
      <w:r w:rsidR="00251754" w:rsidRPr="00251754">
        <w:t>Ås</w:t>
      </w:r>
      <w:r>
        <w:t xml:space="preserve"> kommune</w:t>
      </w:r>
      <w:bookmarkStart w:id="24" w:name="_Toc460329957"/>
      <w:bookmarkEnd w:id="12"/>
      <w:bookmarkEnd w:id="13"/>
      <w:bookmarkEnd w:id="14"/>
      <w:bookmarkEnd w:id="15"/>
      <w:bookmarkEnd w:id="16"/>
      <w:bookmarkEnd w:id="17"/>
      <w:bookmarkEnd w:id="18"/>
      <w:bookmarkEnd w:id="19"/>
      <w:bookmarkEnd w:id="20"/>
      <w:bookmarkEnd w:id="21"/>
      <w:bookmarkEnd w:id="22"/>
      <w:bookmarkEnd w:id="23"/>
    </w:p>
    <w:sdt>
      <w:sdtPr>
        <w:rPr>
          <w:rFonts w:asciiTheme="minorHAnsi" w:eastAsiaTheme="minorHAnsi" w:hAnsiTheme="minorHAnsi" w:cstheme="minorBidi"/>
          <w:b w:val="0"/>
          <w:bCs w:val="0"/>
          <w:color w:val="auto"/>
          <w:sz w:val="22"/>
          <w:szCs w:val="22"/>
          <w:lang w:eastAsia="en-US"/>
        </w:rPr>
        <w:id w:val="-548375854"/>
        <w:docPartObj>
          <w:docPartGallery w:val="Table of Contents"/>
          <w:docPartUnique/>
        </w:docPartObj>
      </w:sdtPr>
      <w:sdtEndPr/>
      <w:sdtContent>
        <w:p w14:paraId="2D535B28" w14:textId="10282890" w:rsidR="00BB6BFC" w:rsidRDefault="00BB6BFC">
          <w:pPr>
            <w:pStyle w:val="Overskriftforinnholdsfortegnelse"/>
          </w:pPr>
          <w:r>
            <w:t>Innhold</w:t>
          </w:r>
        </w:p>
        <w:p w14:paraId="0B47DC52" w14:textId="7FB7CC83" w:rsidR="00CB6937" w:rsidRDefault="00BB6BFC">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p>
        <w:p w14:paraId="5EDBFD45" w14:textId="30FBF914" w:rsidR="00CB6937" w:rsidRDefault="00CB6937">
          <w:pPr>
            <w:pStyle w:val="INNH1"/>
            <w:tabs>
              <w:tab w:val="left" w:pos="440"/>
              <w:tab w:val="right" w:leader="dot" w:pos="9062"/>
            </w:tabs>
            <w:rPr>
              <w:rFonts w:eastAsiaTheme="minorEastAsia"/>
              <w:noProof/>
              <w:lang w:eastAsia="nb-NO"/>
            </w:rPr>
          </w:pPr>
          <w:hyperlink w:anchor="_Toc22137179" w:history="1">
            <w:r w:rsidRPr="007A7D53">
              <w:rPr>
                <w:rStyle w:val="Hyperkobling"/>
                <w:noProof/>
              </w:rPr>
              <w:t>II.</w:t>
            </w:r>
            <w:r>
              <w:rPr>
                <w:rFonts w:eastAsiaTheme="minorEastAsia"/>
                <w:noProof/>
                <w:lang w:eastAsia="nb-NO"/>
              </w:rPr>
              <w:tab/>
            </w:r>
            <w:r w:rsidRPr="007A7D53">
              <w:rPr>
                <w:rStyle w:val="Hyperkobling"/>
                <w:noProof/>
              </w:rPr>
              <w:t>Formål</w:t>
            </w:r>
            <w:r>
              <w:rPr>
                <w:noProof/>
                <w:webHidden/>
              </w:rPr>
              <w:tab/>
            </w:r>
            <w:r>
              <w:rPr>
                <w:noProof/>
                <w:webHidden/>
              </w:rPr>
              <w:fldChar w:fldCharType="begin"/>
            </w:r>
            <w:r>
              <w:rPr>
                <w:noProof/>
                <w:webHidden/>
              </w:rPr>
              <w:instrText xml:space="preserve"> PAGEREF _Toc22137179 \h </w:instrText>
            </w:r>
            <w:r>
              <w:rPr>
                <w:noProof/>
                <w:webHidden/>
              </w:rPr>
            </w:r>
            <w:r>
              <w:rPr>
                <w:noProof/>
                <w:webHidden/>
              </w:rPr>
              <w:fldChar w:fldCharType="separate"/>
            </w:r>
            <w:r>
              <w:rPr>
                <w:noProof/>
                <w:webHidden/>
              </w:rPr>
              <w:t>3</w:t>
            </w:r>
            <w:r>
              <w:rPr>
                <w:noProof/>
                <w:webHidden/>
              </w:rPr>
              <w:fldChar w:fldCharType="end"/>
            </w:r>
          </w:hyperlink>
        </w:p>
        <w:p w14:paraId="389024D9" w14:textId="32D2C99F" w:rsidR="00CB6937" w:rsidRDefault="00CB6937">
          <w:pPr>
            <w:pStyle w:val="INNH1"/>
            <w:tabs>
              <w:tab w:val="left" w:pos="660"/>
              <w:tab w:val="right" w:leader="dot" w:pos="9062"/>
            </w:tabs>
            <w:rPr>
              <w:rFonts w:eastAsiaTheme="minorEastAsia"/>
              <w:noProof/>
              <w:lang w:eastAsia="nb-NO"/>
            </w:rPr>
          </w:pPr>
          <w:hyperlink w:anchor="_Toc22137180" w:history="1">
            <w:r w:rsidRPr="007A7D53">
              <w:rPr>
                <w:rStyle w:val="Hyperkobling"/>
                <w:noProof/>
              </w:rPr>
              <w:t>III.</w:t>
            </w:r>
            <w:r>
              <w:rPr>
                <w:rFonts w:eastAsiaTheme="minorEastAsia"/>
                <w:noProof/>
                <w:lang w:eastAsia="nb-NO"/>
              </w:rPr>
              <w:tab/>
            </w:r>
            <w:r w:rsidRPr="007A7D53">
              <w:rPr>
                <w:rStyle w:val="Hyperkobling"/>
                <w:noProof/>
              </w:rPr>
              <w:t>Organisering</w:t>
            </w:r>
            <w:r>
              <w:rPr>
                <w:noProof/>
                <w:webHidden/>
              </w:rPr>
              <w:tab/>
            </w:r>
            <w:r>
              <w:rPr>
                <w:noProof/>
                <w:webHidden/>
              </w:rPr>
              <w:fldChar w:fldCharType="begin"/>
            </w:r>
            <w:r>
              <w:rPr>
                <w:noProof/>
                <w:webHidden/>
              </w:rPr>
              <w:instrText xml:space="preserve"> PAGEREF _Toc22137180 \h </w:instrText>
            </w:r>
            <w:r>
              <w:rPr>
                <w:noProof/>
                <w:webHidden/>
              </w:rPr>
            </w:r>
            <w:r>
              <w:rPr>
                <w:noProof/>
                <w:webHidden/>
              </w:rPr>
              <w:fldChar w:fldCharType="separate"/>
            </w:r>
            <w:r>
              <w:rPr>
                <w:noProof/>
                <w:webHidden/>
              </w:rPr>
              <w:t>3</w:t>
            </w:r>
            <w:r>
              <w:rPr>
                <w:noProof/>
                <w:webHidden/>
              </w:rPr>
              <w:fldChar w:fldCharType="end"/>
            </w:r>
          </w:hyperlink>
        </w:p>
        <w:p w14:paraId="0CE25813" w14:textId="1DE03399" w:rsidR="00CB6937" w:rsidRDefault="00CB6937">
          <w:pPr>
            <w:pStyle w:val="INNH3"/>
            <w:tabs>
              <w:tab w:val="left" w:pos="880"/>
              <w:tab w:val="right" w:leader="dot" w:pos="9062"/>
            </w:tabs>
            <w:rPr>
              <w:noProof/>
            </w:rPr>
          </w:pPr>
          <w:hyperlink w:anchor="_Toc22137181" w:history="1">
            <w:r w:rsidRPr="007A7D53">
              <w:rPr>
                <w:rStyle w:val="Hyperkobling"/>
                <w:noProof/>
              </w:rPr>
              <w:t>1.</w:t>
            </w:r>
            <w:r>
              <w:rPr>
                <w:noProof/>
              </w:rPr>
              <w:tab/>
            </w:r>
            <w:r w:rsidRPr="007A7D53">
              <w:rPr>
                <w:rStyle w:val="Hyperkobling"/>
                <w:noProof/>
              </w:rPr>
              <w:t>Arbeidsoppgaver</w:t>
            </w:r>
            <w:r>
              <w:rPr>
                <w:noProof/>
                <w:webHidden/>
              </w:rPr>
              <w:tab/>
            </w:r>
            <w:r>
              <w:rPr>
                <w:noProof/>
                <w:webHidden/>
              </w:rPr>
              <w:fldChar w:fldCharType="begin"/>
            </w:r>
            <w:r>
              <w:rPr>
                <w:noProof/>
                <w:webHidden/>
              </w:rPr>
              <w:instrText xml:space="preserve"> PAGEREF _Toc22137181 \h </w:instrText>
            </w:r>
            <w:r>
              <w:rPr>
                <w:noProof/>
                <w:webHidden/>
              </w:rPr>
            </w:r>
            <w:r>
              <w:rPr>
                <w:noProof/>
                <w:webHidden/>
              </w:rPr>
              <w:fldChar w:fldCharType="separate"/>
            </w:r>
            <w:r>
              <w:rPr>
                <w:noProof/>
                <w:webHidden/>
              </w:rPr>
              <w:t>3</w:t>
            </w:r>
            <w:r>
              <w:rPr>
                <w:noProof/>
                <w:webHidden/>
              </w:rPr>
              <w:fldChar w:fldCharType="end"/>
            </w:r>
          </w:hyperlink>
        </w:p>
        <w:p w14:paraId="62599011" w14:textId="2AB09BC2" w:rsidR="00CB6937" w:rsidRDefault="00CB6937">
          <w:pPr>
            <w:pStyle w:val="INNH3"/>
            <w:tabs>
              <w:tab w:val="left" w:pos="880"/>
              <w:tab w:val="right" w:leader="dot" w:pos="9062"/>
            </w:tabs>
            <w:rPr>
              <w:noProof/>
            </w:rPr>
          </w:pPr>
          <w:hyperlink w:anchor="_Toc22137182" w:history="1">
            <w:r w:rsidRPr="007A7D53">
              <w:rPr>
                <w:rStyle w:val="Hyperkobling"/>
                <w:noProof/>
              </w:rPr>
              <w:t>2.</w:t>
            </w:r>
            <w:r>
              <w:rPr>
                <w:noProof/>
              </w:rPr>
              <w:tab/>
            </w:r>
            <w:r w:rsidRPr="007A7D53">
              <w:rPr>
                <w:rStyle w:val="Hyperkobling"/>
                <w:noProof/>
              </w:rPr>
              <w:t>Krav til personell</w:t>
            </w:r>
            <w:r>
              <w:rPr>
                <w:noProof/>
                <w:webHidden/>
              </w:rPr>
              <w:tab/>
            </w:r>
            <w:r>
              <w:rPr>
                <w:noProof/>
                <w:webHidden/>
              </w:rPr>
              <w:fldChar w:fldCharType="begin"/>
            </w:r>
            <w:r>
              <w:rPr>
                <w:noProof/>
                <w:webHidden/>
              </w:rPr>
              <w:instrText xml:space="preserve"> PAGEREF _Toc22137182 \h </w:instrText>
            </w:r>
            <w:r>
              <w:rPr>
                <w:noProof/>
                <w:webHidden/>
              </w:rPr>
            </w:r>
            <w:r>
              <w:rPr>
                <w:noProof/>
                <w:webHidden/>
              </w:rPr>
              <w:fldChar w:fldCharType="separate"/>
            </w:r>
            <w:r>
              <w:rPr>
                <w:noProof/>
                <w:webHidden/>
              </w:rPr>
              <w:t>3</w:t>
            </w:r>
            <w:r>
              <w:rPr>
                <w:noProof/>
                <w:webHidden/>
              </w:rPr>
              <w:fldChar w:fldCharType="end"/>
            </w:r>
          </w:hyperlink>
        </w:p>
        <w:p w14:paraId="20F8BABD" w14:textId="5BFE1504" w:rsidR="00CB6937" w:rsidRDefault="00CB6937">
          <w:pPr>
            <w:pStyle w:val="INNH3"/>
            <w:tabs>
              <w:tab w:val="left" w:pos="880"/>
              <w:tab w:val="right" w:leader="dot" w:pos="9062"/>
            </w:tabs>
            <w:rPr>
              <w:noProof/>
            </w:rPr>
          </w:pPr>
          <w:hyperlink w:anchor="_Toc22137183" w:history="1">
            <w:r w:rsidRPr="007A7D53">
              <w:rPr>
                <w:rStyle w:val="Hyperkobling"/>
                <w:noProof/>
              </w:rPr>
              <w:t>3.</w:t>
            </w:r>
            <w:r>
              <w:rPr>
                <w:noProof/>
              </w:rPr>
              <w:tab/>
            </w:r>
            <w:r w:rsidRPr="007A7D53">
              <w:rPr>
                <w:rStyle w:val="Hyperkobling"/>
                <w:noProof/>
              </w:rPr>
              <w:t>Utrykningstid</w:t>
            </w:r>
            <w:r>
              <w:rPr>
                <w:noProof/>
                <w:webHidden/>
              </w:rPr>
              <w:tab/>
            </w:r>
            <w:r>
              <w:rPr>
                <w:noProof/>
                <w:webHidden/>
              </w:rPr>
              <w:fldChar w:fldCharType="begin"/>
            </w:r>
            <w:r>
              <w:rPr>
                <w:noProof/>
                <w:webHidden/>
              </w:rPr>
              <w:instrText xml:space="preserve"> PAGEREF _Toc22137183 \h </w:instrText>
            </w:r>
            <w:r>
              <w:rPr>
                <w:noProof/>
                <w:webHidden/>
              </w:rPr>
            </w:r>
            <w:r>
              <w:rPr>
                <w:noProof/>
                <w:webHidden/>
              </w:rPr>
              <w:fldChar w:fldCharType="separate"/>
            </w:r>
            <w:r>
              <w:rPr>
                <w:noProof/>
                <w:webHidden/>
              </w:rPr>
              <w:t>3</w:t>
            </w:r>
            <w:r>
              <w:rPr>
                <w:noProof/>
                <w:webHidden/>
              </w:rPr>
              <w:fldChar w:fldCharType="end"/>
            </w:r>
          </w:hyperlink>
        </w:p>
        <w:p w14:paraId="0120A0FB" w14:textId="43AA771D" w:rsidR="00CB6937" w:rsidRDefault="00CB6937">
          <w:pPr>
            <w:pStyle w:val="INNH3"/>
            <w:tabs>
              <w:tab w:val="left" w:pos="880"/>
              <w:tab w:val="right" w:leader="dot" w:pos="9062"/>
            </w:tabs>
            <w:rPr>
              <w:noProof/>
            </w:rPr>
          </w:pPr>
          <w:hyperlink w:anchor="_Toc22137184" w:history="1">
            <w:r w:rsidRPr="007A7D53">
              <w:rPr>
                <w:rStyle w:val="Hyperkobling"/>
                <w:noProof/>
              </w:rPr>
              <w:t>4.</w:t>
            </w:r>
            <w:r>
              <w:rPr>
                <w:noProof/>
              </w:rPr>
              <w:tab/>
            </w:r>
            <w:r w:rsidRPr="007A7D53">
              <w:rPr>
                <w:rStyle w:val="Hyperkobling"/>
                <w:noProof/>
              </w:rPr>
              <w:t>Fullmakter</w:t>
            </w:r>
            <w:r>
              <w:rPr>
                <w:noProof/>
                <w:webHidden/>
              </w:rPr>
              <w:tab/>
            </w:r>
            <w:r>
              <w:rPr>
                <w:noProof/>
                <w:webHidden/>
              </w:rPr>
              <w:fldChar w:fldCharType="begin"/>
            </w:r>
            <w:r>
              <w:rPr>
                <w:noProof/>
                <w:webHidden/>
              </w:rPr>
              <w:instrText xml:space="preserve"> PAGEREF _Toc22137184 \h </w:instrText>
            </w:r>
            <w:r>
              <w:rPr>
                <w:noProof/>
                <w:webHidden/>
              </w:rPr>
            </w:r>
            <w:r>
              <w:rPr>
                <w:noProof/>
                <w:webHidden/>
              </w:rPr>
              <w:fldChar w:fldCharType="separate"/>
            </w:r>
            <w:r>
              <w:rPr>
                <w:noProof/>
                <w:webHidden/>
              </w:rPr>
              <w:t>3</w:t>
            </w:r>
            <w:r>
              <w:rPr>
                <w:noProof/>
                <w:webHidden/>
              </w:rPr>
              <w:fldChar w:fldCharType="end"/>
            </w:r>
          </w:hyperlink>
        </w:p>
        <w:p w14:paraId="5BCC7920" w14:textId="5BCDCFD8" w:rsidR="00CB6937" w:rsidRDefault="00CB6937">
          <w:pPr>
            <w:pStyle w:val="INNH3"/>
            <w:tabs>
              <w:tab w:val="left" w:pos="880"/>
              <w:tab w:val="right" w:leader="dot" w:pos="9062"/>
            </w:tabs>
            <w:rPr>
              <w:noProof/>
            </w:rPr>
          </w:pPr>
          <w:hyperlink w:anchor="_Toc22137185" w:history="1">
            <w:r w:rsidRPr="007A7D53">
              <w:rPr>
                <w:rStyle w:val="Hyperkobling"/>
                <w:noProof/>
              </w:rPr>
              <w:t>5.</w:t>
            </w:r>
            <w:r>
              <w:rPr>
                <w:noProof/>
              </w:rPr>
              <w:tab/>
            </w:r>
            <w:r w:rsidRPr="007A7D53">
              <w:rPr>
                <w:rStyle w:val="Hyperkobling"/>
                <w:noProof/>
              </w:rPr>
              <w:t>Rapportering</w:t>
            </w:r>
            <w:r>
              <w:rPr>
                <w:noProof/>
                <w:webHidden/>
              </w:rPr>
              <w:tab/>
            </w:r>
            <w:r>
              <w:rPr>
                <w:noProof/>
                <w:webHidden/>
              </w:rPr>
              <w:fldChar w:fldCharType="begin"/>
            </w:r>
            <w:r>
              <w:rPr>
                <w:noProof/>
                <w:webHidden/>
              </w:rPr>
              <w:instrText xml:space="preserve"> PAGEREF _Toc22137185 \h </w:instrText>
            </w:r>
            <w:r>
              <w:rPr>
                <w:noProof/>
                <w:webHidden/>
              </w:rPr>
            </w:r>
            <w:r>
              <w:rPr>
                <w:noProof/>
                <w:webHidden/>
              </w:rPr>
              <w:fldChar w:fldCharType="separate"/>
            </w:r>
            <w:r>
              <w:rPr>
                <w:noProof/>
                <w:webHidden/>
              </w:rPr>
              <w:t>4</w:t>
            </w:r>
            <w:r>
              <w:rPr>
                <w:noProof/>
                <w:webHidden/>
              </w:rPr>
              <w:fldChar w:fldCharType="end"/>
            </w:r>
          </w:hyperlink>
        </w:p>
        <w:p w14:paraId="4E4FA674" w14:textId="2D7CF269" w:rsidR="00CB6937" w:rsidRDefault="00CB6937">
          <w:pPr>
            <w:pStyle w:val="INNH3"/>
            <w:tabs>
              <w:tab w:val="left" w:pos="880"/>
              <w:tab w:val="right" w:leader="dot" w:pos="9062"/>
            </w:tabs>
            <w:rPr>
              <w:noProof/>
            </w:rPr>
          </w:pPr>
          <w:hyperlink w:anchor="_Toc22137186" w:history="1">
            <w:r w:rsidRPr="007A7D53">
              <w:rPr>
                <w:rStyle w:val="Hyperkobling"/>
                <w:noProof/>
              </w:rPr>
              <w:t>6.</w:t>
            </w:r>
            <w:r>
              <w:rPr>
                <w:noProof/>
              </w:rPr>
              <w:tab/>
            </w:r>
            <w:r w:rsidRPr="007A7D53">
              <w:rPr>
                <w:rStyle w:val="Hyperkobling"/>
                <w:noProof/>
              </w:rPr>
              <w:t>Utstyr og kurs</w:t>
            </w:r>
            <w:r>
              <w:rPr>
                <w:noProof/>
                <w:webHidden/>
              </w:rPr>
              <w:tab/>
            </w:r>
            <w:r>
              <w:rPr>
                <w:noProof/>
                <w:webHidden/>
              </w:rPr>
              <w:fldChar w:fldCharType="begin"/>
            </w:r>
            <w:r>
              <w:rPr>
                <w:noProof/>
                <w:webHidden/>
              </w:rPr>
              <w:instrText xml:space="preserve"> PAGEREF _Toc22137186 \h </w:instrText>
            </w:r>
            <w:r>
              <w:rPr>
                <w:noProof/>
                <w:webHidden/>
              </w:rPr>
            </w:r>
            <w:r>
              <w:rPr>
                <w:noProof/>
                <w:webHidden/>
              </w:rPr>
              <w:fldChar w:fldCharType="separate"/>
            </w:r>
            <w:r>
              <w:rPr>
                <w:noProof/>
                <w:webHidden/>
              </w:rPr>
              <w:t>4</w:t>
            </w:r>
            <w:r>
              <w:rPr>
                <w:noProof/>
                <w:webHidden/>
              </w:rPr>
              <w:fldChar w:fldCharType="end"/>
            </w:r>
          </w:hyperlink>
        </w:p>
        <w:p w14:paraId="60B18FAC" w14:textId="31FDEE60" w:rsidR="00CB6937" w:rsidRDefault="00CB6937">
          <w:pPr>
            <w:pStyle w:val="INNH1"/>
            <w:tabs>
              <w:tab w:val="left" w:pos="660"/>
              <w:tab w:val="right" w:leader="dot" w:pos="9062"/>
            </w:tabs>
            <w:rPr>
              <w:rFonts w:eastAsiaTheme="minorEastAsia"/>
              <w:noProof/>
              <w:lang w:eastAsia="nb-NO"/>
            </w:rPr>
          </w:pPr>
          <w:hyperlink w:anchor="_Toc22137187" w:history="1">
            <w:r w:rsidRPr="007A7D53">
              <w:rPr>
                <w:rStyle w:val="Hyperkobling"/>
                <w:noProof/>
              </w:rPr>
              <w:t>IV.</w:t>
            </w:r>
            <w:r>
              <w:rPr>
                <w:rFonts w:eastAsiaTheme="minorEastAsia"/>
                <w:noProof/>
                <w:lang w:eastAsia="nb-NO"/>
              </w:rPr>
              <w:tab/>
            </w:r>
            <w:r w:rsidRPr="007A7D53">
              <w:rPr>
                <w:rStyle w:val="Hyperkobling"/>
                <w:noProof/>
              </w:rPr>
              <w:t>Oppdrag - ulike viltgrupper</w:t>
            </w:r>
            <w:r>
              <w:rPr>
                <w:noProof/>
                <w:webHidden/>
              </w:rPr>
              <w:tab/>
            </w:r>
            <w:r>
              <w:rPr>
                <w:noProof/>
                <w:webHidden/>
              </w:rPr>
              <w:fldChar w:fldCharType="begin"/>
            </w:r>
            <w:r>
              <w:rPr>
                <w:noProof/>
                <w:webHidden/>
              </w:rPr>
              <w:instrText xml:space="preserve"> PAGEREF _Toc22137187 \h </w:instrText>
            </w:r>
            <w:r>
              <w:rPr>
                <w:noProof/>
                <w:webHidden/>
              </w:rPr>
            </w:r>
            <w:r>
              <w:rPr>
                <w:noProof/>
                <w:webHidden/>
              </w:rPr>
              <w:fldChar w:fldCharType="separate"/>
            </w:r>
            <w:r>
              <w:rPr>
                <w:noProof/>
                <w:webHidden/>
              </w:rPr>
              <w:t>4</w:t>
            </w:r>
            <w:r>
              <w:rPr>
                <w:noProof/>
                <w:webHidden/>
              </w:rPr>
              <w:fldChar w:fldCharType="end"/>
            </w:r>
          </w:hyperlink>
        </w:p>
        <w:p w14:paraId="16E1AA08" w14:textId="33057D47" w:rsidR="00CB6937" w:rsidRDefault="00CB6937">
          <w:pPr>
            <w:pStyle w:val="INNH2"/>
            <w:tabs>
              <w:tab w:val="left" w:pos="660"/>
              <w:tab w:val="right" w:leader="dot" w:pos="9062"/>
            </w:tabs>
            <w:rPr>
              <w:rFonts w:eastAsiaTheme="minorEastAsia"/>
              <w:noProof/>
              <w:lang w:eastAsia="nb-NO"/>
            </w:rPr>
          </w:pPr>
          <w:hyperlink w:anchor="_Toc22137188" w:history="1">
            <w:r w:rsidRPr="007A7D53">
              <w:rPr>
                <w:rStyle w:val="Hyperkobling"/>
                <w:noProof/>
              </w:rPr>
              <w:t>A.</w:t>
            </w:r>
            <w:r>
              <w:rPr>
                <w:rFonts w:eastAsiaTheme="minorEastAsia"/>
                <w:noProof/>
                <w:lang w:eastAsia="nb-NO"/>
              </w:rPr>
              <w:tab/>
            </w:r>
            <w:r w:rsidRPr="007A7D53">
              <w:rPr>
                <w:rStyle w:val="Hyperkobling"/>
                <w:noProof/>
              </w:rPr>
              <w:t>Døde dyr</w:t>
            </w:r>
            <w:r>
              <w:rPr>
                <w:noProof/>
                <w:webHidden/>
              </w:rPr>
              <w:tab/>
            </w:r>
            <w:r>
              <w:rPr>
                <w:noProof/>
                <w:webHidden/>
              </w:rPr>
              <w:fldChar w:fldCharType="begin"/>
            </w:r>
            <w:r>
              <w:rPr>
                <w:noProof/>
                <w:webHidden/>
              </w:rPr>
              <w:instrText xml:space="preserve"> PAGEREF _Toc22137188 \h </w:instrText>
            </w:r>
            <w:r>
              <w:rPr>
                <w:noProof/>
                <w:webHidden/>
              </w:rPr>
            </w:r>
            <w:r>
              <w:rPr>
                <w:noProof/>
                <w:webHidden/>
              </w:rPr>
              <w:fldChar w:fldCharType="separate"/>
            </w:r>
            <w:r>
              <w:rPr>
                <w:noProof/>
                <w:webHidden/>
              </w:rPr>
              <w:t>4</w:t>
            </w:r>
            <w:r>
              <w:rPr>
                <w:noProof/>
                <w:webHidden/>
              </w:rPr>
              <w:fldChar w:fldCharType="end"/>
            </w:r>
          </w:hyperlink>
        </w:p>
        <w:p w14:paraId="6A44A1A3" w14:textId="3CA44D9D" w:rsidR="00CB6937" w:rsidRDefault="00CB6937">
          <w:pPr>
            <w:pStyle w:val="INNH2"/>
            <w:tabs>
              <w:tab w:val="left" w:pos="660"/>
              <w:tab w:val="right" w:leader="dot" w:pos="9062"/>
            </w:tabs>
            <w:rPr>
              <w:rFonts w:eastAsiaTheme="minorEastAsia"/>
              <w:noProof/>
              <w:lang w:eastAsia="nb-NO"/>
            </w:rPr>
          </w:pPr>
          <w:hyperlink w:anchor="_Toc22137189" w:history="1">
            <w:r w:rsidRPr="007A7D53">
              <w:rPr>
                <w:rStyle w:val="Hyperkobling"/>
                <w:noProof/>
              </w:rPr>
              <w:t>B.</w:t>
            </w:r>
            <w:r>
              <w:rPr>
                <w:rFonts w:eastAsiaTheme="minorEastAsia"/>
                <w:noProof/>
                <w:lang w:eastAsia="nb-NO"/>
              </w:rPr>
              <w:tab/>
            </w:r>
            <w:r w:rsidRPr="007A7D53">
              <w:rPr>
                <w:rStyle w:val="Hyperkobling"/>
                <w:noProof/>
              </w:rPr>
              <w:t>Påkjørt, sykt eller skadet vilt</w:t>
            </w:r>
            <w:r>
              <w:rPr>
                <w:noProof/>
                <w:webHidden/>
              </w:rPr>
              <w:tab/>
            </w:r>
            <w:r>
              <w:rPr>
                <w:noProof/>
                <w:webHidden/>
              </w:rPr>
              <w:fldChar w:fldCharType="begin"/>
            </w:r>
            <w:r>
              <w:rPr>
                <w:noProof/>
                <w:webHidden/>
              </w:rPr>
              <w:instrText xml:space="preserve"> PAGEREF _Toc22137189 \h </w:instrText>
            </w:r>
            <w:r>
              <w:rPr>
                <w:noProof/>
                <w:webHidden/>
              </w:rPr>
            </w:r>
            <w:r>
              <w:rPr>
                <w:noProof/>
                <w:webHidden/>
              </w:rPr>
              <w:fldChar w:fldCharType="separate"/>
            </w:r>
            <w:r>
              <w:rPr>
                <w:noProof/>
                <w:webHidden/>
              </w:rPr>
              <w:t>5</w:t>
            </w:r>
            <w:r>
              <w:rPr>
                <w:noProof/>
                <w:webHidden/>
              </w:rPr>
              <w:fldChar w:fldCharType="end"/>
            </w:r>
          </w:hyperlink>
        </w:p>
        <w:p w14:paraId="65F9D4E9" w14:textId="2E1A895B" w:rsidR="00CB6937" w:rsidRDefault="00CB6937">
          <w:pPr>
            <w:pStyle w:val="INNH3"/>
            <w:tabs>
              <w:tab w:val="left" w:pos="880"/>
              <w:tab w:val="right" w:leader="dot" w:pos="9062"/>
            </w:tabs>
            <w:rPr>
              <w:noProof/>
            </w:rPr>
          </w:pPr>
          <w:hyperlink w:anchor="_Toc22137190" w:history="1">
            <w:r w:rsidRPr="007A7D53">
              <w:rPr>
                <w:rStyle w:val="Hyperkobling"/>
                <w:noProof/>
              </w:rPr>
              <w:t>1.</w:t>
            </w:r>
            <w:r>
              <w:rPr>
                <w:noProof/>
              </w:rPr>
              <w:tab/>
            </w:r>
            <w:r w:rsidRPr="007A7D53">
              <w:rPr>
                <w:rStyle w:val="Hyperkobling"/>
                <w:noProof/>
              </w:rPr>
              <w:t>Storvilt</w:t>
            </w:r>
            <w:r>
              <w:rPr>
                <w:noProof/>
                <w:webHidden/>
              </w:rPr>
              <w:tab/>
            </w:r>
            <w:r>
              <w:rPr>
                <w:noProof/>
                <w:webHidden/>
              </w:rPr>
              <w:fldChar w:fldCharType="begin"/>
            </w:r>
            <w:r>
              <w:rPr>
                <w:noProof/>
                <w:webHidden/>
              </w:rPr>
              <w:instrText xml:space="preserve"> PAGEREF _Toc22137190 \h </w:instrText>
            </w:r>
            <w:r>
              <w:rPr>
                <w:noProof/>
                <w:webHidden/>
              </w:rPr>
            </w:r>
            <w:r>
              <w:rPr>
                <w:noProof/>
                <w:webHidden/>
              </w:rPr>
              <w:fldChar w:fldCharType="separate"/>
            </w:r>
            <w:r>
              <w:rPr>
                <w:noProof/>
                <w:webHidden/>
              </w:rPr>
              <w:t>5</w:t>
            </w:r>
            <w:r>
              <w:rPr>
                <w:noProof/>
                <w:webHidden/>
              </w:rPr>
              <w:fldChar w:fldCharType="end"/>
            </w:r>
          </w:hyperlink>
        </w:p>
        <w:p w14:paraId="3C69E1A9" w14:textId="5AAE8BCF" w:rsidR="00CB6937" w:rsidRDefault="00CB6937">
          <w:pPr>
            <w:pStyle w:val="INNH3"/>
            <w:tabs>
              <w:tab w:val="left" w:pos="880"/>
              <w:tab w:val="right" w:leader="dot" w:pos="9062"/>
            </w:tabs>
            <w:rPr>
              <w:noProof/>
            </w:rPr>
          </w:pPr>
          <w:hyperlink w:anchor="_Toc22137191" w:history="1">
            <w:r w:rsidRPr="007A7D53">
              <w:rPr>
                <w:rStyle w:val="Hyperkobling"/>
                <w:noProof/>
              </w:rPr>
              <w:t>2.</w:t>
            </w:r>
            <w:r>
              <w:rPr>
                <w:noProof/>
              </w:rPr>
              <w:tab/>
            </w:r>
            <w:r w:rsidRPr="007A7D53">
              <w:rPr>
                <w:rStyle w:val="Hyperkobling"/>
                <w:noProof/>
              </w:rPr>
              <w:t>Rovfugler</w:t>
            </w:r>
            <w:r>
              <w:rPr>
                <w:noProof/>
                <w:webHidden/>
              </w:rPr>
              <w:tab/>
            </w:r>
            <w:r>
              <w:rPr>
                <w:noProof/>
                <w:webHidden/>
              </w:rPr>
              <w:fldChar w:fldCharType="begin"/>
            </w:r>
            <w:r>
              <w:rPr>
                <w:noProof/>
                <w:webHidden/>
              </w:rPr>
              <w:instrText xml:space="preserve"> PAGEREF _Toc22137191 \h </w:instrText>
            </w:r>
            <w:r>
              <w:rPr>
                <w:noProof/>
                <w:webHidden/>
              </w:rPr>
            </w:r>
            <w:r>
              <w:rPr>
                <w:noProof/>
                <w:webHidden/>
              </w:rPr>
              <w:fldChar w:fldCharType="separate"/>
            </w:r>
            <w:r>
              <w:rPr>
                <w:noProof/>
                <w:webHidden/>
              </w:rPr>
              <w:t>5</w:t>
            </w:r>
            <w:r>
              <w:rPr>
                <w:noProof/>
                <w:webHidden/>
              </w:rPr>
              <w:fldChar w:fldCharType="end"/>
            </w:r>
          </w:hyperlink>
        </w:p>
        <w:p w14:paraId="4502E344" w14:textId="6A8D7AA9" w:rsidR="00CB6937" w:rsidRDefault="00CB6937">
          <w:pPr>
            <w:pStyle w:val="INNH3"/>
            <w:tabs>
              <w:tab w:val="left" w:pos="880"/>
              <w:tab w:val="right" w:leader="dot" w:pos="9062"/>
            </w:tabs>
            <w:rPr>
              <w:noProof/>
            </w:rPr>
          </w:pPr>
          <w:hyperlink w:anchor="_Toc22137192" w:history="1">
            <w:r w:rsidRPr="007A7D53">
              <w:rPr>
                <w:rStyle w:val="Hyperkobling"/>
                <w:noProof/>
              </w:rPr>
              <w:t>3.</w:t>
            </w:r>
            <w:r>
              <w:rPr>
                <w:noProof/>
              </w:rPr>
              <w:tab/>
            </w:r>
            <w:r w:rsidRPr="007A7D53">
              <w:rPr>
                <w:rStyle w:val="Hyperkobling"/>
                <w:noProof/>
              </w:rPr>
              <w:t>Høstbare viltarter</w:t>
            </w:r>
            <w:r>
              <w:rPr>
                <w:noProof/>
                <w:webHidden/>
              </w:rPr>
              <w:tab/>
            </w:r>
            <w:r>
              <w:rPr>
                <w:noProof/>
                <w:webHidden/>
              </w:rPr>
              <w:fldChar w:fldCharType="begin"/>
            </w:r>
            <w:r>
              <w:rPr>
                <w:noProof/>
                <w:webHidden/>
              </w:rPr>
              <w:instrText xml:space="preserve"> PAGEREF _Toc22137192 \h </w:instrText>
            </w:r>
            <w:r>
              <w:rPr>
                <w:noProof/>
                <w:webHidden/>
              </w:rPr>
            </w:r>
            <w:r>
              <w:rPr>
                <w:noProof/>
                <w:webHidden/>
              </w:rPr>
              <w:fldChar w:fldCharType="separate"/>
            </w:r>
            <w:r>
              <w:rPr>
                <w:noProof/>
                <w:webHidden/>
              </w:rPr>
              <w:t>5</w:t>
            </w:r>
            <w:r>
              <w:rPr>
                <w:noProof/>
                <w:webHidden/>
              </w:rPr>
              <w:fldChar w:fldCharType="end"/>
            </w:r>
          </w:hyperlink>
        </w:p>
        <w:p w14:paraId="1AD57D80" w14:textId="1C1942FA" w:rsidR="00CB6937" w:rsidRDefault="00CB6937">
          <w:pPr>
            <w:pStyle w:val="INNH3"/>
            <w:tabs>
              <w:tab w:val="left" w:pos="880"/>
              <w:tab w:val="right" w:leader="dot" w:pos="9062"/>
            </w:tabs>
            <w:rPr>
              <w:noProof/>
            </w:rPr>
          </w:pPr>
          <w:hyperlink w:anchor="_Toc22137193" w:history="1">
            <w:r w:rsidRPr="007A7D53">
              <w:rPr>
                <w:rStyle w:val="Hyperkobling"/>
                <w:noProof/>
              </w:rPr>
              <w:t>4.</w:t>
            </w:r>
            <w:r>
              <w:rPr>
                <w:noProof/>
              </w:rPr>
              <w:tab/>
            </w:r>
            <w:r w:rsidRPr="007A7D53">
              <w:rPr>
                <w:rStyle w:val="Hyperkobling"/>
                <w:noProof/>
              </w:rPr>
              <w:t>Trua viltarter (Rødlista)</w:t>
            </w:r>
            <w:r>
              <w:rPr>
                <w:noProof/>
                <w:webHidden/>
              </w:rPr>
              <w:tab/>
            </w:r>
            <w:r>
              <w:rPr>
                <w:noProof/>
                <w:webHidden/>
              </w:rPr>
              <w:fldChar w:fldCharType="begin"/>
            </w:r>
            <w:r>
              <w:rPr>
                <w:noProof/>
                <w:webHidden/>
              </w:rPr>
              <w:instrText xml:space="preserve"> PAGEREF _Toc22137193 \h </w:instrText>
            </w:r>
            <w:r>
              <w:rPr>
                <w:noProof/>
                <w:webHidden/>
              </w:rPr>
            </w:r>
            <w:r>
              <w:rPr>
                <w:noProof/>
                <w:webHidden/>
              </w:rPr>
              <w:fldChar w:fldCharType="separate"/>
            </w:r>
            <w:r>
              <w:rPr>
                <w:noProof/>
                <w:webHidden/>
              </w:rPr>
              <w:t>5</w:t>
            </w:r>
            <w:r>
              <w:rPr>
                <w:noProof/>
                <w:webHidden/>
              </w:rPr>
              <w:fldChar w:fldCharType="end"/>
            </w:r>
          </w:hyperlink>
        </w:p>
        <w:p w14:paraId="0B3C4A28" w14:textId="3C5F1B0E" w:rsidR="00CB6937" w:rsidRDefault="00CB6937">
          <w:pPr>
            <w:pStyle w:val="INNH3"/>
            <w:tabs>
              <w:tab w:val="left" w:pos="880"/>
              <w:tab w:val="right" w:leader="dot" w:pos="9062"/>
            </w:tabs>
            <w:rPr>
              <w:noProof/>
            </w:rPr>
          </w:pPr>
          <w:hyperlink w:anchor="_Toc22137194" w:history="1">
            <w:r w:rsidRPr="007A7D53">
              <w:rPr>
                <w:rStyle w:val="Hyperkobling"/>
                <w:noProof/>
              </w:rPr>
              <w:t>5.</w:t>
            </w:r>
            <w:r>
              <w:rPr>
                <w:noProof/>
              </w:rPr>
              <w:tab/>
            </w:r>
            <w:r w:rsidRPr="007A7D53">
              <w:rPr>
                <w:rStyle w:val="Hyperkobling"/>
                <w:noProof/>
              </w:rPr>
              <w:t>Husdyr</w:t>
            </w:r>
            <w:r>
              <w:rPr>
                <w:noProof/>
                <w:webHidden/>
              </w:rPr>
              <w:tab/>
            </w:r>
            <w:r>
              <w:rPr>
                <w:noProof/>
                <w:webHidden/>
              </w:rPr>
              <w:fldChar w:fldCharType="begin"/>
            </w:r>
            <w:r>
              <w:rPr>
                <w:noProof/>
                <w:webHidden/>
              </w:rPr>
              <w:instrText xml:space="preserve"> PAGEREF _Toc22137194 \h </w:instrText>
            </w:r>
            <w:r>
              <w:rPr>
                <w:noProof/>
                <w:webHidden/>
              </w:rPr>
            </w:r>
            <w:r>
              <w:rPr>
                <w:noProof/>
                <w:webHidden/>
              </w:rPr>
              <w:fldChar w:fldCharType="separate"/>
            </w:r>
            <w:r>
              <w:rPr>
                <w:noProof/>
                <w:webHidden/>
              </w:rPr>
              <w:t>6</w:t>
            </w:r>
            <w:r>
              <w:rPr>
                <w:noProof/>
                <w:webHidden/>
              </w:rPr>
              <w:fldChar w:fldCharType="end"/>
            </w:r>
          </w:hyperlink>
        </w:p>
        <w:p w14:paraId="22F58BEB" w14:textId="7E6A3107" w:rsidR="00CB6937" w:rsidRDefault="00CB6937">
          <w:pPr>
            <w:pStyle w:val="INNH3"/>
            <w:tabs>
              <w:tab w:val="left" w:pos="880"/>
              <w:tab w:val="right" w:leader="dot" w:pos="9062"/>
            </w:tabs>
            <w:rPr>
              <w:noProof/>
            </w:rPr>
          </w:pPr>
          <w:hyperlink w:anchor="_Toc22137195" w:history="1">
            <w:r w:rsidRPr="007A7D53">
              <w:rPr>
                <w:rStyle w:val="Hyperkobling"/>
                <w:noProof/>
              </w:rPr>
              <w:t>6.</w:t>
            </w:r>
            <w:r>
              <w:rPr>
                <w:noProof/>
              </w:rPr>
              <w:tab/>
            </w:r>
            <w:r w:rsidRPr="007A7D53">
              <w:rPr>
                <w:rStyle w:val="Hyperkobling"/>
                <w:noProof/>
              </w:rPr>
              <w:t>Sjøpattedyr</w:t>
            </w:r>
            <w:r>
              <w:rPr>
                <w:noProof/>
                <w:webHidden/>
              </w:rPr>
              <w:tab/>
            </w:r>
            <w:r>
              <w:rPr>
                <w:noProof/>
                <w:webHidden/>
              </w:rPr>
              <w:fldChar w:fldCharType="begin"/>
            </w:r>
            <w:r>
              <w:rPr>
                <w:noProof/>
                <w:webHidden/>
              </w:rPr>
              <w:instrText xml:space="preserve"> PAGEREF _Toc22137195 \h </w:instrText>
            </w:r>
            <w:r>
              <w:rPr>
                <w:noProof/>
                <w:webHidden/>
              </w:rPr>
            </w:r>
            <w:r>
              <w:rPr>
                <w:noProof/>
                <w:webHidden/>
              </w:rPr>
              <w:fldChar w:fldCharType="separate"/>
            </w:r>
            <w:r>
              <w:rPr>
                <w:noProof/>
                <w:webHidden/>
              </w:rPr>
              <w:t>6</w:t>
            </w:r>
            <w:r>
              <w:rPr>
                <w:noProof/>
                <w:webHidden/>
              </w:rPr>
              <w:fldChar w:fldCharType="end"/>
            </w:r>
          </w:hyperlink>
        </w:p>
        <w:p w14:paraId="4105705E" w14:textId="73D10BFA" w:rsidR="00CB6937" w:rsidRDefault="00CB6937">
          <w:pPr>
            <w:pStyle w:val="INNH2"/>
            <w:tabs>
              <w:tab w:val="left" w:pos="660"/>
              <w:tab w:val="right" w:leader="dot" w:pos="9062"/>
            </w:tabs>
            <w:rPr>
              <w:rFonts w:eastAsiaTheme="minorEastAsia"/>
              <w:noProof/>
              <w:lang w:eastAsia="nb-NO"/>
            </w:rPr>
          </w:pPr>
          <w:hyperlink w:anchor="_Toc22137196" w:history="1">
            <w:r w:rsidRPr="007A7D53">
              <w:rPr>
                <w:rStyle w:val="Hyperkobling"/>
                <w:noProof/>
              </w:rPr>
              <w:t>C.</w:t>
            </w:r>
            <w:r>
              <w:rPr>
                <w:rFonts w:eastAsiaTheme="minorEastAsia"/>
                <w:noProof/>
                <w:lang w:eastAsia="nb-NO"/>
              </w:rPr>
              <w:tab/>
            </w:r>
            <w:r w:rsidRPr="007A7D53">
              <w:rPr>
                <w:rStyle w:val="Hyperkobling"/>
                <w:noProof/>
              </w:rPr>
              <w:t>Ville dyr på privat grunn</w:t>
            </w:r>
            <w:r>
              <w:rPr>
                <w:noProof/>
                <w:webHidden/>
              </w:rPr>
              <w:tab/>
            </w:r>
            <w:r>
              <w:rPr>
                <w:noProof/>
                <w:webHidden/>
              </w:rPr>
              <w:fldChar w:fldCharType="begin"/>
            </w:r>
            <w:r>
              <w:rPr>
                <w:noProof/>
                <w:webHidden/>
              </w:rPr>
              <w:instrText xml:space="preserve"> PAGEREF _Toc22137196 \h </w:instrText>
            </w:r>
            <w:r>
              <w:rPr>
                <w:noProof/>
                <w:webHidden/>
              </w:rPr>
            </w:r>
            <w:r>
              <w:rPr>
                <w:noProof/>
                <w:webHidden/>
              </w:rPr>
              <w:fldChar w:fldCharType="separate"/>
            </w:r>
            <w:r>
              <w:rPr>
                <w:noProof/>
                <w:webHidden/>
              </w:rPr>
              <w:t>6</w:t>
            </w:r>
            <w:r>
              <w:rPr>
                <w:noProof/>
                <w:webHidden/>
              </w:rPr>
              <w:fldChar w:fldCharType="end"/>
            </w:r>
          </w:hyperlink>
        </w:p>
        <w:p w14:paraId="08B49042" w14:textId="5B25D958" w:rsidR="00CB6937" w:rsidRDefault="00CB6937">
          <w:pPr>
            <w:pStyle w:val="INNH3"/>
            <w:tabs>
              <w:tab w:val="left" w:pos="880"/>
              <w:tab w:val="right" w:leader="dot" w:pos="9062"/>
            </w:tabs>
            <w:rPr>
              <w:noProof/>
            </w:rPr>
          </w:pPr>
          <w:hyperlink w:anchor="_Toc22137197" w:history="1">
            <w:r w:rsidRPr="007A7D53">
              <w:rPr>
                <w:rStyle w:val="Hyperkobling"/>
                <w:noProof/>
              </w:rPr>
              <w:t>1.</w:t>
            </w:r>
            <w:r>
              <w:rPr>
                <w:noProof/>
              </w:rPr>
              <w:tab/>
            </w:r>
            <w:r w:rsidRPr="007A7D53">
              <w:rPr>
                <w:rStyle w:val="Hyperkobling"/>
                <w:noProof/>
              </w:rPr>
              <w:t>Grevling</w:t>
            </w:r>
            <w:r>
              <w:rPr>
                <w:noProof/>
                <w:webHidden/>
              </w:rPr>
              <w:tab/>
            </w:r>
            <w:r>
              <w:rPr>
                <w:noProof/>
                <w:webHidden/>
              </w:rPr>
              <w:fldChar w:fldCharType="begin"/>
            </w:r>
            <w:r>
              <w:rPr>
                <w:noProof/>
                <w:webHidden/>
              </w:rPr>
              <w:instrText xml:space="preserve"> PAGEREF _Toc22137197 \h </w:instrText>
            </w:r>
            <w:r>
              <w:rPr>
                <w:noProof/>
                <w:webHidden/>
              </w:rPr>
            </w:r>
            <w:r>
              <w:rPr>
                <w:noProof/>
                <w:webHidden/>
              </w:rPr>
              <w:fldChar w:fldCharType="separate"/>
            </w:r>
            <w:r>
              <w:rPr>
                <w:noProof/>
                <w:webHidden/>
              </w:rPr>
              <w:t>6</w:t>
            </w:r>
            <w:r>
              <w:rPr>
                <w:noProof/>
                <w:webHidden/>
              </w:rPr>
              <w:fldChar w:fldCharType="end"/>
            </w:r>
          </w:hyperlink>
        </w:p>
        <w:p w14:paraId="120ED9BE" w14:textId="20A5FD12" w:rsidR="00CB6937" w:rsidRDefault="00CB6937">
          <w:pPr>
            <w:pStyle w:val="INNH3"/>
            <w:tabs>
              <w:tab w:val="left" w:pos="880"/>
              <w:tab w:val="right" w:leader="dot" w:pos="9062"/>
            </w:tabs>
            <w:rPr>
              <w:noProof/>
            </w:rPr>
          </w:pPr>
          <w:hyperlink w:anchor="_Toc22137198" w:history="1">
            <w:r w:rsidRPr="007A7D53">
              <w:rPr>
                <w:rStyle w:val="Hyperkobling"/>
                <w:noProof/>
              </w:rPr>
              <w:t>2.</w:t>
            </w:r>
            <w:r>
              <w:rPr>
                <w:noProof/>
              </w:rPr>
              <w:tab/>
            </w:r>
            <w:r w:rsidRPr="007A7D53">
              <w:rPr>
                <w:rStyle w:val="Hyperkobling"/>
                <w:noProof/>
              </w:rPr>
              <w:t>Hoggorm</w:t>
            </w:r>
            <w:r>
              <w:rPr>
                <w:noProof/>
                <w:webHidden/>
              </w:rPr>
              <w:tab/>
            </w:r>
            <w:r>
              <w:rPr>
                <w:noProof/>
                <w:webHidden/>
              </w:rPr>
              <w:fldChar w:fldCharType="begin"/>
            </w:r>
            <w:r>
              <w:rPr>
                <w:noProof/>
                <w:webHidden/>
              </w:rPr>
              <w:instrText xml:space="preserve"> PAGEREF _Toc22137198 \h </w:instrText>
            </w:r>
            <w:r>
              <w:rPr>
                <w:noProof/>
                <w:webHidden/>
              </w:rPr>
            </w:r>
            <w:r>
              <w:rPr>
                <w:noProof/>
                <w:webHidden/>
              </w:rPr>
              <w:fldChar w:fldCharType="separate"/>
            </w:r>
            <w:r>
              <w:rPr>
                <w:noProof/>
                <w:webHidden/>
              </w:rPr>
              <w:t>6</w:t>
            </w:r>
            <w:r>
              <w:rPr>
                <w:noProof/>
                <w:webHidden/>
              </w:rPr>
              <w:fldChar w:fldCharType="end"/>
            </w:r>
          </w:hyperlink>
        </w:p>
        <w:p w14:paraId="5EC4167A" w14:textId="76991931" w:rsidR="00CB6937" w:rsidRDefault="00CB6937">
          <w:pPr>
            <w:pStyle w:val="INNH3"/>
            <w:tabs>
              <w:tab w:val="left" w:pos="880"/>
              <w:tab w:val="right" w:leader="dot" w:pos="9062"/>
            </w:tabs>
            <w:rPr>
              <w:noProof/>
            </w:rPr>
          </w:pPr>
          <w:hyperlink w:anchor="_Toc22137199" w:history="1">
            <w:r w:rsidRPr="007A7D53">
              <w:rPr>
                <w:rStyle w:val="Hyperkobling"/>
                <w:noProof/>
              </w:rPr>
              <w:t>3.</w:t>
            </w:r>
            <w:r>
              <w:rPr>
                <w:noProof/>
              </w:rPr>
              <w:tab/>
            </w:r>
            <w:r w:rsidRPr="007A7D53">
              <w:rPr>
                <w:rStyle w:val="Hyperkobling"/>
                <w:noProof/>
              </w:rPr>
              <w:t>Hjortevilt</w:t>
            </w:r>
            <w:r>
              <w:rPr>
                <w:noProof/>
                <w:webHidden/>
              </w:rPr>
              <w:tab/>
            </w:r>
            <w:r>
              <w:rPr>
                <w:noProof/>
                <w:webHidden/>
              </w:rPr>
              <w:fldChar w:fldCharType="begin"/>
            </w:r>
            <w:r>
              <w:rPr>
                <w:noProof/>
                <w:webHidden/>
              </w:rPr>
              <w:instrText xml:space="preserve"> PAGEREF _Toc22137199 \h </w:instrText>
            </w:r>
            <w:r>
              <w:rPr>
                <w:noProof/>
                <w:webHidden/>
              </w:rPr>
            </w:r>
            <w:r>
              <w:rPr>
                <w:noProof/>
                <w:webHidden/>
              </w:rPr>
              <w:fldChar w:fldCharType="separate"/>
            </w:r>
            <w:r>
              <w:rPr>
                <w:noProof/>
                <w:webHidden/>
              </w:rPr>
              <w:t>6</w:t>
            </w:r>
            <w:r>
              <w:rPr>
                <w:noProof/>
                <w:webHidden/>
              </w:rPr>
              <w:fldChar w:fldCharType="end"/>
            </w:r>
          </w:hyperlink>
        </w:p>
        <w:p w14:paraId="239F38F6" w14:textId="647D4B85" w:rsidR="00CB6937" w:rsidRDefault="00CB6937">
          <w:pPr>
            <w:pStyle w:val="INNH1"/>
            <w:tabs>
              <w:tab w:val="left" w:pos="440"/>
              <w:tab w:val="right" w:leader="dot" w:pos="9062"/>
            </w:tabs>
            <w:rPr>
              <w:rFonts w:eastAsiaTheme="minorEastAsia"/>
              <w:noProof/>
              <w:lang w:eastAsia="nb-NO"/>
            </w:rPr>
          </w:pPr>
          <w:hyperlink w:anchor="_Toc22137200" w:history="1">
            <w:r w:rsidRPr="007A7D53">
              <w:rPr>
                <w:rStyle w:val="Hyperkobling"/>
                <w:noProof/>
              </w:rPr>
              <w:t>V.</w:t>
            </w:r>
            <w:r>
              <w:rPr>
                <w:rFonts w:eastAsiaTheme="minorEastAsia"/>
                <w:noProof/>
                <w:lang w:eastAsia="nb-NO"/>
              </w:rPr>
              <w:tab/>
            </w:r>
            <w:r w:rsidRPr="007A7D53">
              <w:rPr>
                <w:rStyle w:val="Hyperkobling"/>
                <w:noProof/>
              </w:rPr>
              <w:t>Ettersøk</w:t>
            </w:r>
            <w:r>
              <w:rPr>
                <w:noProof/>
                <w:webHidden/>
              </w:rPr>
              <w:tab/>
            </w:r>
            <w:r>
              <w:rPr>
                <w:noProof/>
                <w:webHidden/>
              </w:rPr>
              <w:fldChar w:fldCharType="begin"/>
            </w:r>
            <w:r>
              <w:rPr>
                <w:noProof/>
                <w:webHidden/>
              </w:rPr>
              <w:instrText xml:space="preserve"> PAGEREF _Toc22137200 \h </w:instrText>
            </w:r>
            <w:r>
              <w:rPr>
                <w:noProof/>
                <w:webHidden/>
              </w:rPr>
            </w:r>
            <w:r>
              <w:rPr>
                <w:noProof/>
                <w:webHidden/>
              </w:rPr>
              <w:fldChar w:fldCharType="separate"/>
            </w:r>
            <w:r>
              <w:rPr>
                <w:noProof/>
                <w:webHidden/>
              </w:rPr>
              <w:t>7</w:t>
            </w:r>
            <w:r>
              <w:rPr>
                <w:noProof/>
                <w:webHidden/>
              </w:rPr>
              <w:fldChar w:fldCharType="end"/>
            </w:r>
          </w:hyperlink>
        </w:p>
        <w:p w14:paraId="2E590BC3" w14:textId="737998D3" w:rsidR="00CB6937" w:rsidRDefault="00CB6937">
          <w:pPr>
            <w:pStyle w:val="INNH2"/>
            <w:tabs>
              <w:tab w:val="left" w:pos="660"/>
              <w:tab w:val="right" w:leader="dot" w:pos="9062"/>
            </w:tabs>
            <w:rPr>
              <w:rFonts w:eastAsiaTheme="minorEastAsia"/>
              <w:noProof/>
              <w:lang w:eastAsia="nb-NO"/>
            </w:rPr>
          </w:pPr>
          <w:hyperlink w:anchor="_Toc22137201" w:history="1">
            <w:r w:rsidRPr="007A7D53">
              <w:rPr>
                <w:rStyle w:val="Hyperkobling"/>
                <w:noProof/>
              </w:rPr>
              <w:t>A.</w:t>
            </w:r>
            <w:r>
              <w:rPr>
                <w:rFonts w:eastAsiaTheme="minorEastAsia"/>
                <w:noProof/>
                <w:lang w:eastAsia="nb-NO"/>
              </w:rPr>
              <w:tab/>
            </w:r>
            <w:r w:rsidRPr="007A7D53">
              <w:rPr>
                <w:rStyle w:val="Hyperkobling"/>
                <w:noProof/>
              </w:rPr>
              <w:t>Ettersøk langs veg</w:t>
            </w:r>
            <w:r>
              <w:rPr>
                <w:noProof/>
                <w:webHidden/>
              </w:rPr>
              <w:tab/>
            </w:r>
            <w:r>
              <w:rPr>
                <w:noProof/>
                <w:webHidden/>
              </w:rPr>
              <w:fldChar w:fldCharType="begin"/>
            </w:r>
            <w:r>
              <w:rPr>
                <w:noProof/>
                <w:webHidden/>
              </w:rPr>
              <w:instrText xml:space="preserve"> PAGEREF _Toc22137201 \h </w:instrText>
            </w:r>
            <w:r>
              <w:rPr>
                <w:noProof/>
                <w:webHidden/>
              </w:rPr>
            </w:r>
            <w:r>
              <w:rPr>
                <w:noProof/>
                <w:webHidden/>
              </w:rPr>
              <w:fldChar w:fldCharType="separate"/>
            </w:r>
            <w:r>
              <w:rPr>
                <w:noProof/>
                <w:webHidden/>
              </w:rPr>
              <w:t>7</w:t>
            </w:r>
            <w:r>
              <w:rPr>
                <w:noProof/>
                <w:webHidden/>
              </w:rPr>
              <w:fldChar w:fldCharType="end"/>
            </w:r>
          </w:hyperlink>
        </w:p>
        <w:p w14:paraId="2924FBE0" w14:textId="39AD8A26" w:rsidR="00CB6937" w:rsidRDefault="00CB6937">
          <w:pPr>
            <w:pStyle w:val="INNH2"/>
            <w:tabs>
              <w:tab w:val="left" w:pos="660"/>
              <w:tab w:val="right" w:leader="dot" w:pos="9062"/>
            </w:tabs>
            <w:rPr>
              <w:rFonts w:eastAsiaTheme="minorEastAsia"/>
              <w:noProof/>
              <w:lang w:eastAsia="nb-NO"/>
            </w:rPr>
          </w:pPr>
          <w:hyperlink w:anchor="_Toc22137202" w:history="1">
            <w:r w:rsidRPr="007A7D53">
              <w:rPr>
                <w:rStyle w:val="Hyperkobling"/>
                <w:noProof/>
              </w:rPr>
              <w:t>B.</w:t>
            </w:r>
            <w:r>
              <w:rPr>
                <w:rFonts w:eastAsiaTheme="minorEastAsia"/>
                <w:noProof/>
                <w:lang w:eastAsia="nb-NO"/>
              </w:rPr>
              <w:tab/>
            </w:r>
            <w:r w:rsidRPr="007A7D53">
              <w:rPr>
                <w:rStyle w:val="Hyperkobling"/>
                <w:noProof/>
              </w:rPr>
              <w:t>Ettersøk langs bane</w:t>
            </w:r>
            <w:r>
              <w:rPr>
                <w:noProof/>
                <w:webHidden/>
              </w:rPr>
              <w:tab/>
            </w:r>
            <w:r>
              <w:rPr>
                <w:noProof/>
                <w:webHidden/>
              </w:rPr>
              <w:fldChar w:fldCharType="begin"/>
            </w:r>
            <w:r>
              <w:rPr>
                <w:noProof/>
                <w:webHidden/>
              </w:rPr>
              <w:instrText xml:space="preserve"> PAGEREF _Toc22137202 \h </w:instrText>
            </w:r>
            <w:r>
              <w:rPr>
                <w:noProof/>
                <w:webHidden/>
              </w:rPr>
            </w:r>
            <w:r>
              <w:rPr>
                <w:noProof/>
                <w:webHidden/>
              </w:rPr>
              <w:fldChar w:fldCharType="separate"/>
            </w:r>
            <w:r>
              <w:rPr>
                <w:noProof/>
                <w:webHidden/>
              </w:rPr>
              <w:t>7</w:t>
            </w:r>
            <w:r>
              <w:rPr>
                <w:noProof/>
                <w:webHidden/>
              </w:rPr>
              <w:fldChar w:fldCharType="end"/>
            </w:r>
          </w:hyperlink>
        </w:p>
        <w:p w14:paraId="0ADF9785" w14:textId="09360366" w:rsidR="00CB6937" w:rsidRDefault="00CB6937">
          <w:pPr>
            <w:pStyle w:val="INNH2"/>
            <w:tabs>
              <w:tab w:val="left" w:pos="660"/>
              <w:tab w:val="right" w:leader="dot" w:pos="9062"/>
            </w:tabs>
            <w:rPr>
              <w:rFonts w:eastAsiaTheme="minorEastAsia"/>
              <w:noProof/>
              <w:lang w:eastAsia="nb-NO"/>
            </w:rPr>
          </w:pPr>
          <w:hyperlink w:anchor="_Toc22137203" w:history="1">
            <w:r w:rsidRPr="007A7D53">
              <w:rPr>
                <w:rStyle w:val="Hyperkobling"/>
                <w:noProof/>
              </w:rPr>
              <w:t>C.</w:t>
            </w:r>
            <w:r>
              <w:rPr>
                <w:rFonts w:eastAsiaTheme="minorEastAsia"/>
                <w:noProof/>
                <w:lang w:eastAsia="nb-NO"/>
              </w:rPr>
              <w:tab/>
            </w:r>
            <w:r w:rsidRPr="007A7D53">
              <w:rPr>
                <w:rStyle w:val="Hyperkobling"/>
                <w:noProof/>
              </w:rPr>
              <w:t>Innkalling av ekstra personell</w:t>
            </w:r>
            <w:r>
              <w:rPr>
                <w:noProof/>
                <w:webHidden/>
              </w:rPr>
              <w:tab/>
            </w:r>
            <w:r>
              <w:rPr>
                <w:noProof/>
                <w:webHidden/>
              </w:rPr>
              <w:fldChar w:fldCharType="begin"/>
            </w:r>
            <w:r>
              <w:rPr>
                <w:noProof/>
                <w:webHidden/>
              </w:rPr>
              <w:instrText xml:space="preserve"> PAGEREF _Toc22137203 \h </w:instrText>
            </w:r>
            <w:r>
              <w:rPr>
                <w:noProof/>
                <w:webHidden/>
              </w:rPr>
            </w:r>
            <w:r>
              <w:rPr>
                <w:noProof/>
                <w:webHidden/>
              </w:rPr>
              <w:fldChar w:fldCharType="separate"/>
            </w:r>
            <w:r>
              <w:rPr>
                <w:noProof/>
                <w:webHidden/>
              </w:rPr>
              <w:t>7</w:t>
            </w:r>
            <w:r>
              <w:rPr>
                <w:noProof/>
                <w:webHidden/>
              </w:rPr>
              <w:fldChar w:fldCharType="end"/>
            </w:r>
          </w:hyperlink>
        </w:p>
        <w:p w14:paraId="3EC4864F" w14:textId="790A9F3A" w:rsidR="00CB6937" w:rsidRDefault="00CB6937">
          <w:pPr>
            <w:pStyle w:val="INNH2"/>
            <w:tabs>
              <w:tab w:val="left" w:pos="660"/>
              <w:tab w:val="right" w:leader="dot" w:pos="9062"/>
            </w:tabs>
            <w:rPr>
              <w:rFonts w:eastAsiaTheme="minorEastAsia"/>
              <w:noProof/>
              <w:lang w:eastAsia="nb-NO"/>
            </w:rPr>
          </w:pPr>
          <w:hyperlink w:anchor="_Toc22137204" w:history="1">
            <w:r w:rsidRPr="007A7D53">
              <w:rPr>
                <w:rStyle w:val="Hyperkobling"/>
                <w:noProof/>
              </w:rPr>
              <w:t>D.</w:t>
            </w:r>
            <w:r>
              <w:rPr>
                <w:rFonts w:eastAsiaTheme="minorEastAsia"/>
                <w:noProof/>
                <w:lang w:eastAsia="nb-NO"/>
              </w:rPr>
              <w:tab/>
            </w:r>
            <w:r w:rsidRPr="007A7D53">
              <w:rPr>
                <w:rStyle w:val="Hyperkobling"/>
                <w:noProof/>
              </w:rPr>
              <w:t>Slipp av ettersøkshund</w:t>
            </w:r>
            <w:r>
              <w:rPr>
                <w:noProof/>
                <w:webHidden/>
              </w:rPr>
              <w:tab/>
            </w:r>
            <w:r>
              <w:rPr>
                <w:noProof/>
                <w:webHidden/>
              </w:rPr>
              <w:fldChar w:fldCharType="begin"/>
            </w:r>
            <w:r>
              <w:rPr>
                <w:noProof/>
                <w:webHidden/>
              </w:rPr>
              <w:instrText xml:space="preserve"> PAGEREF _Toc22137204 \h </w:instrText>
            </w:r>
            <w:r>
              <w:rPr>
                <w:noProof/>
                <w:webHidden/>
              </w:rPr>
            </w:r>
            <w:r>
              <w:rPr>
                <w:noProof/>
                <w:webHidden/>
              </w:rPr>
              <w:fldChar w:fldCharType="separate"/>
            </w:r>
            <w:r>
              <w:rPr>
                <w:noProof/>
                <w:webHidden/>
              </w:rPr>
              <w:t>7</w:t>
            </w:r>
            <w:r>
              <w:rPr>
                <w:noProof/>
                <w:webHidden/>
              </w:rPr>
              <w:fldChar w:fldCharType="end"/>
            </w:r>
          </w:hyperlink>
        </w:p>
        <w:p w14:paraId="146158FF" w14:textId="3DAEB510" w:rsidR="00CB6937" w:rsidRDefault="00CB6937">
          <w:pPr>
            <w:pStyle w:val="INNH2"/>
            <w:tabs>
              <w:tab w:val="left" w:pos="660"/>
              <w:tab w:val="right" w:leader="dot" w:pos="9062"/>
            </w:tabs>
            <w:rPr>
              <w:rFonts w:eastAsiaTheme="minorEastAsia"/>
              <w:noProof/>
              <w:lang w:eastAsia="nb-NO"/>
            </w:rPr>
          </w:pPr>
          <w:hyperlink w:anchor="_Toc22137205" w:history="1">
            <w:r w:rsidRPr="007A7D53">
              <w:rPr>
                <w:rStyle w:val="Hyperkobling"/>
                <w:noProof/>
              </w:rPr>
              <w:t>E.</w:t>
            </w:r>
            <w:r>
              <w:rPr>
                <w:rFonts w:eastAsiaTheme="minorEastAsia"/>
                <w:noProof/>
                <w:lang w:eastAsia="nb-NO"/>
              </w:rPr>
              <w:tab/>
            </w:r>
            <w:r w:rsidRPr="007A7D53">
              <w:rPr>
                <w:rStyle w:val="Hyperkobling"/>
                <w:noProof/>
              </w:rPr>
              <w:t>Skadd mordyr med frisk kalv.</w:t>
            </w:r>
            <w:r>
              <w:rPr>
                <w:noProof/>
                <w:webHidden/>
              </w:rPr>
              <w:tab/>
            </w:r>
            <w:r>
              <w:rPr>
                <w:noProof/>
                <w:webHidden/>
              </w:rPr>
              <w:fldChar w:fldCharType="begin"/>
            </w:r>
            <w:r>
              <w:rPr>
                <w:noProof/>
                <w:webHidden/>
              </w:rPr>
              <w:instrText xml:space="preserve"> PAGEREF _Toc22137205 \h </w:instrText>
            </w:r>
            <w:r>
              <w:rPr>
                <w:noProof/>
                <w:webHidden/>
              </w:rPr>
            </w:r>
            <w:r>
              <w:rPr>
                <w:noProof/>
                <w:webHidden/>
              </w:rPr>
              <w:fldChar w:fldCharType="separate"/>
            </w:r>
            <w:r>
              <w:rPr>
                <w:noProof/>
                <w:webHidden/>
              </w:rPr>
              <w:t>8</w:t>
            </w:r>
            <w:r>
              <w:rPr>
                <w:noProof/>
                <w:webHidden/>
              </w:rPr>
              <w:fldChar w:fldCharType="end"/>
            </w:r>
          </w:hyperlink>
        </w:p>
        <w:p w14:paraId="759FEF5F" w14:textId="3C4E1CA2" w:rsidR="00CB6937" w:rsidRDefault="00CB6937">
          <w:pPr>
            <w:pStyle w:val="INNH2"/>
            <w:tabs>
              <w:tab w:val="left" w:pos="660"/>
              <w:tab w:val="right" w:leader="dot" w:pos="9062"/>
            </w:tabs>
            <w:rPr>
              <w:rFonts w:eastAsiaTheme="minorEastAsia"/>
              <w:noProof/>
              <w:lang w:eastAsia="nb-NO"/>
            </w:rPr>
          </w:pPr>
          <w:hyperlink w:anchor="_Toc22137206" w:history="1">
            <w:r w:rsidRPr="007A7D53">
              <w:rPr>
                <w:rStyle w:val="Hyperkobling"/>
                <w:noProof/>
              </w:rPr>
              <w:t>F.</w:t>
            </w:r>
            <w:r>
              <w:rPr>
                <w:rFonts w:eastAsiaTheme="minorEastAsia"/>
                <w:noProof/>
                <w:lang w:eastAsia="nb-NO"/>
              </w:rPr>
              <w:tab/>
            </w:r>
            <w:r w:rsidRPr="007A7D53">
              <w:rPr>
                <w:rStyle w:val="Hyperkobling"/>
                <w:noProof/>
              </w:rPr>
              <w:t>Ettersøk i mørket</w:t>
            </w:r>
            <w:r>
              <w:rPr>
                <w:noProof/>
                <w:webHidden/>
              </w:rPr>
              <w:tab/>
            </w:r>
            <w:r>
              <w:rPr>
                <w:noProof/>
                <w:webHidden/>
              </w:rPr>
              <w:fldChar w:fldCharType="begin"/>
            </w:r>
            <w:r>
              <w:rPr>
                <w:noProof/>
                <w:webHidden/>
              </w:rPr>
              <w:instrText xml:space="preserve"> PAGEREF _Toc22137206 \h </w:instrText>
            </w:r>
            <w:r>
              <w:rPr>
                <w:noProof/>
                <w:webHidden/>
              </w:rPr>
            </w:r>
            <w:r>
              <w:rPr>
                <w:noProof/>
                <w:webHidden/>
              </w:rPr>
              <w:fldChar w:fldCharType="separate"/>
            </w:r>
            <w:r>
              <w:rPr>
                <w:noProof/>
                <w:webHidden/>
              </w:rPr>
              <w:t>8</w:t>
            </w:r>
            <w:r>
              <w:rPr>
                <w:noProof/>
                <w:webHidden/>
              </w:rPr>
              <w:fldChar w:fldCharType="end"/>
            </w:r>
          </w:hyperlink>
        </w:p>
        <w:p w14:paraId="13AF0D52" w14:textId="02B99F59" w:rsidR="00CB6937" w:rsidRDefault="00CB6937">
          <w:pPr>
            <w:pStyle w:val="INNH2"/>
            <w:tabs>
              <w:tab w:val="left" w:pos="660"/>
              <w:tab w:val="right" w:leader="dot" w:pos="9062"/>
            </w:tabs>
            <w:rPr>
              <w:rFonts w:eastAsiaTheme="minorEastAsia"/>
              <w:noProof/>
              <w:lang w:eastAsia="nb-NO"/>
            </w:rPr>
          </w:pPr>
          <w:hyperlink w:anchor="_Toc22137207" w:history="1">
            <w:r w:rsidRPr="007A7D53">
              <w:rPr>
                <w:rStyle w:val="Hyperkobling"/>
                <w:noProof/>
              </w:rPr>
              <w:t>G.</w:t>
            </w:r>
            <w:r>
              <w:rPr>
                <w:rFonts w:eastAsiaTheme="minorEastAsia"/>
                <w:noProof/>
                <w:lang w:eastAsia="nb-NO"/>
              </w:rPr>
              <w:tab/>
            </w:r>
            <w:r w:rsidRPr="007A7D53">
              <w:rPr>
                <w:rStyle w:val="Hyperkobling"/>
                <w:noProof/>
              </w:rPr>
              <w:t>Skadd eller farlig dyr på offentlig sted</w:t>
            </w:r>
            <w:r>
              <w:rPr>
                <w:noProof/>
                <w:webHidden/>
              </w:rPr>
              <w:tab/>
            </w:r>
            <w:r>
              <w:rPr>
                <w:noProof/>
                <w:webHidden/>
              </w:rPr>
              <w:fldChar w:fldCharType="begin"/>
            </w:r>
            <w:r>
              <w:rPr>
                <w:noProof/>
                <w:webHidden/>
              </w:rPr>
              <w:instrText xml:space="preserve"> PAGEREF _Toc22137207 \h </w:instrText>
            </w:r>
            <w:r>
              <w:rPr>
                <w:noProof/>
                <w:webHidden/>
              </w:rPr>
            </w:r>
            <w:r>
              <w:rPr>
                <w:noProof/>
                <w:webHidden/>
              </w:rPr>
              <w:fldChar w:fldCharType="separate"/>
            </w:r>
            <w:r>
              <w:rPr>
                <w:noProof/>
                <w:webHidden/>
              </w:rPr>
              <w:t>8</w:t>
            </w:r>
            <w:r>
              <w:rPr>
                <w:noProof/>
                <w:webHidden/>
              </w:rPr>
              <w:fldChar w:fldCharType="end"/>
            </w:r>
          </w:hyperlink>
        </w:p>
        <w:p w14:paraId="3D9EB55E" w14:textId="00E8534D" w:rsidR="00CB6937" w:rsidRDefault="00CB6937">
          <w:pPr>
            <w:pStyle w:val="INNH1"/>
            <w:tabs>
              <w:tab w:val="left" w:pos="660"/>
              <w:tab w:val="right" w:leader="dot" w:pos="9062"/>
            </w:tabs>
            <w:rPr>
              <w:rFonts w:eastAsiaTheme="minorEastAsia"/>
              <w:noProof/>
              <w:lang w:eastAsia="nb-NO"/>
            </w:rPr>
          </w:pPr>
          <w:hyperlink w:anchor="_Toc22137208" w:history="1">
            <w:r w:rsidRPr="007A7D53">
              <w:rPr>
                <w:rStyle w:val="Hyperkobling"/>
                <w:noProof/>
              </w:rPr>
              <w:t>VI.</w:t>
            </w:r>
            <w:r>
              <w:rPr>
                <w:rFonts w:eastAsiaTheme="minorEastAsia"/>
                <w:noProof/>
                <w:lang w:eastAsia="nb-NO"/>
              </w:rPr>
              <w:tab/>
            </w:r>
            <w:r w:rsidRPr="007A7D53">
              <w:rPr>
                <w:rStyle w:val="Hyperkobling"/>
                <w:noProof/>
              </w:rPr>
              <w:t>Offentlig overtakelse av jakt-ettersøk</w:t>
            </w:r>
            <w:r>
              <w:rPr>
                <w:noProof/>
                <w:webHidden/>
              </w:rPr>
              <w:tab/>
            </w:r>
            <w:r>
              <w:rPr>
                <w:noProof/>
                <w:webHidden/>
              </w:rPr>
              <w:fldChar w:fldCharType="begin"/>
            </w:r>
            <w:r>
              <w:rPr>
                <w:noProof/>
                <w:webHidden/>
              </w:rPr>
              <w:instrText xml:space="preserve"> PAGEREF _Toc22137208 \h </w:instrText>
            </w:r>
            <w:r>
              <w:rPr>
                <w:noProof/>
                <w:webHidden/>
              </w:rPr>
            </w:r>
            <w:r>
              <w:rPr>
                <w:noProof/>
                <w:webHidden/>
              </w:rPr>
              <w:fldChar w:fldCharType="separate"/>
            </w:r>
            <w:r>
              <w:rPr>
                <w:noProof/>
                <w:webHidden/>
              </w:rPr>
              <w:t>8</w:t>
            </w:r>
            <w:r>
              <w:rPr>
                <w:noProof/>
                <w:webHidden/>
              </w:rPr>
              <w:fldChar w:fldCharType="end"/>
            </w:r>
          </w:hyperlink>
        </w:p>
        <w:p w14:paraId="0CA0A1EE" w14:textId="48F435A5" w:rsidR="00CB6937" w:rsidRDefault="00CB6937">
          <w:pPr>
            <w:pStyle w:val="INNH1"/>
            <w:tabs>
              <w:tab w:val="left" w:pos="660"/>
              <w:tab w:val="right" w:leader="dot" w:pos="9062"/>
            </w:tabs>
            <w:rPr>
              <w:rFonts w:eastAsiaTheme="minorEastAsia"/>
              <w:noProof/>
              <w:lang w:eastAsia="nb-NO"/>
            </w:rPr>
          </w:pPr>
          <w:hyperlink w:anchor="_Toc22137209" w:history="1">
            <w:r w:rsidRPr="007A7D53">
              <w:rPr>
                <w:rStyle w:val="Hyperkobling"/>
                <w:noProof/>
              </w:rPr>
              <w:t>VII.</w:t>
            </w:r>
            <w:r>
              <w:rPr>
                <w:rFonts w:eastAsiaTheme="minorEastAsia"/>
                <w:noProof/>
                <w:lang w:eastAsia="nb-NO"/>
              </w:rPr>
              <w:tab/>
            </w:r>
            <w:r w:rsidRPr="007A7D53">
              <w:rPr>
                <w:rStyle w:val="Hyperkobling"/>
                <w:noProof/>
              </w:rPr>
              <w:t>Håndtering av dødt vilt</w:t>
            </w:r>
            <w:r>
              <w:rPr>
                <w:noProof/>
                <w:webHidden/>
              </w:rPr>
              <w:tab/>
            </w:r>
            <w:r>
              <w:rPr>
                <w:noProof/>
                <w:webHidden/>
              </w:rPr>
              <w:fldChar w:fldCharType="begin"/>
            </w:r>
            <w:r>
              <w:rPr>
                <w:noProof/>
                <w:webHidden/>
              </w:rPr>
              <w:instrText xml:space="preserve"> PAGEREF _Toc22137209 \h </w:instrText>
            </w:r>
            <w:r>
              <w:rPr>
                <w:noProof/>
                <w:webHidden/>
              </w:rPr>
            </w:r>
            <w:r>
              <w:rPr>
                <w:noProof/>
                <w:webHidden/>
              </w:rPr>
              <w:fldChar w:fldCharType="separate"/>
            </w:r>
            <w:r>
              <w:rPr>
                <w:noProof/>
                <w:webHidden/>
              </w:rPr>
              <w:t>8</w:t>
            </w:r>
            <w:r>
              <w:rPr>
                <w:noProof/>
                <w:webHidden/>
              </w:rPr>
              <w:fldChar w:fldCharType="end"/>
            </w:r>
          </w:hyperlink>
        </w:p>
        <w:p w14:paraId="0970E595" w14:textId="62286A08" w:rsidR="00CB6937" w:rsidRDefault="00CB6937">
          <w:pPr>
            <w:pStyle w:val="INNH2"/>
            <w:tabs>
              <w:tab w:val="left" w:pos="660"/>
              <w:tab w:val="right" w:leader="dot" w:pos="9062"/>
            </w:tabs>
            <w:rPr>
              <w:rFonts w:eastAsiaTheme="minorEastAsia"/>
              <w:noProof/>
              <w:lang w:eastAsia="nb-NO"/>
            </w:rPr>
          </w:pPr>
          <w:hyperlink w:anchor="_Toc22137210" w:history="1">
            <w:r w:rsidRPr="007A7D53">
              <w:rPr>
                <w:rStyle w:val="Hyperkobling"/>
                <w:noProof/>
              </w:rPr>
              <w:t>A.</w:t>
            </w:r>
            <w:r>
              <w:rPr>
                <w:rFonts w:eastAsiaTheme="minorEastAsia"/>
                <w:noProof/>
                <w:lang w:eastAsia="nb-NO"/>
              </w:rPr>
              <w:tab/>
            </w:r>
            <w:r w:rsidRPr="007A7D53">
              <w:rPr>
                <w:rStyle w:val="Hyperkobling"/>
                <w:noProof/>
              </w:rPr>
              <w:t>Slakt</w:t>
            </w:r>
            <w:r>
              <w:rPr>
                <w:noProof/>
                <w:webHidden/>
              </w:rPr>
              <w:tab/>
            </w:r>
            <w:r>
              <w:rPr>
                <w:noProof/>
                <w:webHidden/>
              </w:rPr>
              <w:fldChar w:fldCharType="begin"/>
            </w:r>
            <w:r>
              <w:rPr>
                <w:noProof/>
                <w:webHidden/>
              </w:rPr>
              <w:instrText xml:space="preserve"> PAGEREF _Toc22137210 \h </w:instrText>
            </w:r>
            <w:r>
              <w:rPr>
                <w:noProof/>
                <w:webHidden/>
              </w:rPr>
            </w:r>
            <w:r>
              <w:rPr>
                <w:noProof/>
                <w:webHidden/>
              </w:rPr>
              <w:fldChar w:fldCharType="separate"/>
            </w:r>
            <w:r>
              <w:rPr>
                <w:noProof/>
                <w:webHidden/>
              </w:rPr>
              <w:t>8</w:t>
            </w:r>
            <w:r>
              <w:rPr>
                <w:noProof/>
                <w:webHidden/>
              </w:rPr>
              <w:fldChar w:fldCharType="end"/>
            </w:r>
          </w:hyperlink>
        </w:p>
        <w:p w14:paraId="4B24287F" w14:textId="77D7DB7E" w:rsidR="00CB6937" w:rsidRDefault="00CB6937">
          <w:pPr>
            <w:pStyle w:val="INNH2"/>
            <w:tabs>
              <w:tab w:val="left" w:pos="660"/>
              <w:tab w:val="right" w:leader="dot" w:pos="9062"/>
            </w:tabs>
            <w:rPr>
              <w:rFonts w:eastAsiaTheme="minorEastAsia"/>
              <w:noProof/>
              <w:lang w:eastAsia="nb-NO"/>
            </w:rPr>
          </w:pPr>
          <w:hyperlink w:anchor="_Toc22137211" w:history="1">
            <w:r w:rsidRPr="007A7D53">
              <w:rPr>
                <w:rStyle w:val="Hyperkobling"/>
                <w:noProof/>
              </w:rPr>
              <w:t>B.</w:t>
            </w:r>
            <w:r>
              <w:rPr>
                <w:rFonts w:eastAsiaTheme="minorEastAsia"/>
                <w:noProof/>
                <w:lang w:eastAsia="nb-NO"/>
              </w:rPr>
              <w:tab/>
            </w:r>
            <w:r w:rsidRPr="007A7D53">
              <w:rPr>
                <w:rStyle w:val="Hyperkobling"/>
                <w:noProof/>
              </w:rPr>
              <w:t>Kadavre</w:t>
            </w:r>
            <w:r>
              <w:rPr>
                <w:noProof/>
                <w:webHidden/>
              </w:rPr>
              <w:tab/>
            </w:r>
            <w:r>
              <w:rPr>
                <w:noProof/>
                <w:webHidden/>
              </w:rPr>
              <w:fldChar w:fldCharType="begin"/>
            </w:r>
            <w:r>
              <w:rPr>
                <w:noProof/>
                <w:webHidden/>
              </w:rPr>
              <w:instrText xml:space="preserve"> PAGEREF _Toc22137211 \h </w:instrText>
            </w:r>
            <w:r>
              <w:rPr>
                <w:noProof/>
                <w:webHidden/>
              </w:rPr>
            </w:r>
            <w:r>
              <w:rPr>
                <w:noProof/>
                <w:webHidden/>
              </w:rPr>
              <w:fldChar w:fldCharType="separate"/>
            </w:r>
            <w:r>
              <w:rPr>
                <w:noProof/>
                <w:webHidden/>
              </w:rPr>
              <w:t>9</w:t>
            </w:r>
            <w:r>
              <w:rPr>
                <w:noProof/>
                <w:webHidden/>
              </w:rPr>
              <w:fldChar w:fldCharType="end"/>
            </w:r>
          </w:hyperlink>
        </w:p>
        <w:p w14:paraId="45325FC9" w14:textId="72B864C9" w:rsidR="00CB6937" w:rsidRDefault="00CB6937">
          <w:pPr>
            <w:pStyle w:val="INNH1"/>
            <w:tabs>
              <w:tab w:val="left" w:pos="660"/>
              <w:tab w:val="right" w:leader="dot" w:pos="9062"/>
            </w:tabs>
            <w:rPr>
              <w:rFonts w:eastAsiaTheme="minorEastAsia"/>
              <w:noProof/>
              <w:lang w:eastAsia="nb-NO"/>
            </w:rPr>
          </w:pPr>
          <w:hyperlink w:anchor="_Toc22137212" w:history="1">
            <w:r w:rsidRPr="007A7D53">
              <w:rPr>
                <w:rStyle w:val="Hyperkobling"/>
                <w:noProof/>
              </w:rPr>
              <w:t>VIII.</w:t>
            </w:r>
            <w:r>
              <w:rPr>
                <w:rFonts w:eastAsiaTheme="minorEastAsia"/>
                <w:noProof/>
                <w:lang w:eastAsia="nb-NO"/>
              </w:rPr>
              <w:tab/>
            </w:r>
            <w:r w:rsidRPr="007A7D53">
              <w:rPr>
                <w:rStyle w:val="Hyperkobling"/>
                <w:noProof/>
              </w:rPr>
              <w:t>Overvåkning og prosjekter</w:t>
            </w:r>
            <w:r>
              <w:rPr>
                <w:noProof/>
                <w:webHidden/>
              </w:rPr>
              <w:tab/>
            </w:r>
            <w:r>
              <w:rPr>
                <w:noProof/>
                <w:webHidden/>
              </w:rPr>
              <w:fldChar w:fldCharType="begin"/>
            </w:r>
            <w:r>
              <w:rPr>
                <w:noProof/>
                <w:webHidden/>
              </w:rPr>
              <w:instrText xml:space="preserve"> PAGEREF _Toc22137212 \h </w:instrText>
            </w:r>
            <w:r>
              <w:rPr>
                <w:noProof/>
                <w:webHidden/>
              </w:rPr>
            </w:r>
            <w:r>
              <w:rPr>
                <w:noProof/>
                <w:webHidden/>
              </w:rPr>
              <w:fldChar w:fldCharType="separate"/>
            </w:r>
            <w:r>
              <w:rPr>
                <w:noProof/>
                <w:webHidden/>
              </w:rPr>
              <w:t>9</w:t>
            </w:r>
            <w:r>
              <w:rPr>
                <w:noProof/>
                <w:webHidden/>
              </w:rPr>
              <w:fldChar w:fldCharType="end"/>
            </w:r>
          </w:hyperlink>
        </w:p>
        <w:p w14:paraId="38917F15" w14:textId="0F0659E6" w:rsidR="00CB6937" w:rsidRDefault="00CB6937">
          <w:pPr>
            <w:pStyle w:val="INNH2"/>
            <w:tabs>
              <w:tab w:val="left" w:pos="660"/>
              <w:tab w:val="right" w:leader="dot" w:pos="9062"/>
            </w:tabs>
            <w:rPr>
              <w:rFonts w:eastAsiaTheme="minorEastAsia"/>
              <w:noProof/>
              <w:lang w:eastAsia="nb-NO"/>
            </w:rPr>
          </w:pPr>
          <w:hyperlink w:anchor="_Toc22137213" w:history="1">
            <w:r w:rsidRPr="007A7D53">
              <w:rPr>
                <w:rStyle w:val="Hyperkobling"/>
                <w:noProof/>
              </w:rPr>
              <w:t>A.</w:t>
            </w:r>
            <w:r>
              <w:rPr>
                <w:rFonts w:eastAsiaTheme="minorEastAsia"/>
                <w:noProof/>
                <w:lang w:eastAsia="nb-NO"/>
              </w:rPr>
              <w:tab/>
            </w:r>
            <w:r w:rsidRPr="007A7D53">
              <w:rPr>
                <w:rStyle w:val="Hyperkobling"/>
                <w:noProof/>
              </w:rPr>
              <w:t>CWD</w:t>
            </w:r>
            <w:r>
              <w:rPr>
                <w:noProof/>
                <w:webHidden/>
              </w:rPr>
              <w:tab/>
            </w:r>
            <w:r>
              <w:rPr>
                <w:noProof/>
                <w:webHidden/>
              </w:rPr>
              <w:fldChar w:fldCharType="begin"/>
            </w:r>
            <w:r>
              <w:rPr>
                <w:noProof/>
                <w:webHidden/>
              </w:rPr>
              <w:instrText xml:space="preserve"> PAGEREF _Toc22137213 \h </w:instrText>
            </w:r>
            <w:r>
              <w:rPr>
                <w:noProof/>
                <w:webHidden/>
              </w:rPr>
            </w:r>
            <w:r>
              <w:rPr>
                <w:noProof/>
                <w:webHidden/>
              </w:rPr>
              <w:fldChar w:fldCharType="separate"/>
            </w:r>
            <w:r>
              <w:rPr>
                <w:noProof/>
                <w:webHidden/>
              </w:rPr>
              <w:t>9</w:t>
            </w:r>
            <w:r>
              <w:rPr>
                <w:noProof/>
                <w:webHidden/>
              </w:rPr>
              <w:fldChar w:fldCharType="end"/>
            </w:r>
          </w:hyperlink>
        </w:p>
        <w:p w14:paraId="40C51308" w14:textId="08F58D82" w:rsidR="00CB6937" w:rsidRDefault="00CB6937">
          <w:pPr>
            <w:pStyle w:val="INNH1"/>
            <w:tabs>
              <w:tab w:val="left" w:pos="660"/>
              <w:tab w:val="right" w:leader="dot" w:pos="9062"/>
            </w:tabs>
            <w:rPr>
              <w:rFonts w:eastAsiaTheme="minorEastAsia"/>
              <w:noProof/>
              <w:lang w:eastAsia="nb-NO"/>
            </w:rPr>
          </w:pPr>
          <w:hyperlink w:anchor="_Toc22137214" w:history="1">
            <w:r w:rsidRPr="007A7D53">
              <w:rPr>
                <w:rStyle w:val="Hyperkobling"/>
                <w:noProof/>
              </w:rPr>
              <w:t>IX.</w:t>
            </w:r>
            <w:r>
              <w:rPr>
                <w:rFonts w:eastAsiaTheme="minorEastAsia"/>
                <w:noProof/>
                <w:lang w:eastAsia="nb-NO"/>
              </w:rPr>
              <w:tab/>
            </w:r>
            <w:r w:rsidRPr="007A7D53">
              <w:rPr>
                <w:rStyle w:val="Hyperkobling"/>
                <w:noProof/>
              </w:rPr>
              <w:t>Vedlegg</w:t>
            </w:r>
            <w:r>
              <w:rPr>
                <w:noProof/>
                <w:webHidden/>
              </w:rPr>
              <w:tab/>
            </w:r>
            <w:r>
              <w:rPr>
                <w:noProof/>
                <w:webHidden/>
              </w:rPr>
              <w:fldChar w:fldCharType="begin"/>
            </w:r>
            <w:r>
              <w:rPr>
                <w:noProof/>
                <w:webHidden/>
              </w:rPr>
              <w:instrText xml:space="preserve"> PAGEREF _Toc22137214 \h </w:instrText>
            </w:r>
            <w:r>
              <w:rPr>
                <w:noProof/>
                <w:webHidden/>
              </w:rPr>
            </w:r>
            <w:r>
              <w:rPr>
                <w:noProof/>
                <w:webHidden/>
              </w:rPr>
              <w:fldChar w:fldCharType="separate"/>
            </w:r>
            <w:r>
              <w:rPr>
                <w:noProof/>
                <w:webHidden/>
              </w:rPr>
              <w:t>10</w:t>
            </w:r>
            <w:r>
              <w:rPr>
                <w:noProof/>
                <w:webHidden/>
              </w:rPr>
              <w:fldChar w:fldCharType="end"/>
            </w:r>
          </w:hyperlink>
        </w:p>
        <w:p w14:paraId="637801E8" w14:textId="79302319" w:rsidR="00CB6937" w:rsidRDefault="00CB6937">
          <w:pPr>
            <w:pStyle w:val="INNH3"/>
            <w:tabs>
              <w:tab w:val="left" w:pos="880"/>
              <w:tab w:val="right" w:leader="dot" w:pos="9062"/>
            </w:tabs>
            <w:rPr>
              <w:noProof/>
            </w:rPr>
          </w:pPr>
          <w:hyperlink w:anchor="_Toc22137215" w:history="1">
            <w:r w:rsidRPr="007A7D53">
              <w:rPr>
                <w:rStyle w:val="Hyperkobling"/>
                <w:noProof/>
              </w:rPr>
              <w:t>1.</w:t>
            </w:r>
            <w:r>
              <w:rPr>
                <w:noProof/>
              </w:rPr>
              <w:tab/>
            </w:r>
            <w:r w:rsidRPr="007A7D53">
              <w:rPr>
                <w:rStyle w:val="Hyperkobling"/>
                <w:noProof/>
              </w:rPr>
              <w:t>Godtgjøring hovedvakter</w:t>
            </w:r>
            <w:r>
              <w:rPr>
                <w:noProof/>
                <w:webHidden/>
              </w:rPr>
              <w:tab/>
            </w:r>
            <w:r>
              <w:rPr>
                <w:noProof/>
                <w:webHidden/>
              </w:rPr>
              <w:fldChar w:fldCharType="begin"/>
            </w:r>
            <w:r>
              <w:rPr>
                <w:noProof/>
                <w:webHidden/>
              </w:rPr>
              <w:instrText xml:space="preserve"> PAGEREF _Toc22137215 \h </w:instrText>
            </w:r>
            <w:r>
              <w:rPr>
                <w:noProof/>
                <w:webHidden/>
              </w:rPr>
            </w:r>
            <w:r>
              <w:rPr>
                <w:noProof/>
                <w:webHidden/>
              </w:rPr>
              <w:fldChar w:fldCharType="separate"/>
            </w:r>
            <w:r>
              <w:rPr>
                <w:noProof/>
                <w:webHidden/>
              </w:rPr>
              <w:t>10</w:t>
            </w:r>
            <w:r>
              <w:rPr>
                <w:noProof/>
                <w:webHidden/>
              </w:rPr>
              <w:fldChar w:fldCharType="end"/>
            </w:r>
          </w:hyperlink>
        </w:p>
        <w:p w14:paraId="0DEDFF9F" w14:textId="44A7AF7C" w:rsidR="00CB6937" w:rsidRDefault="00CB6937">
          <w:pPr>
            <w:pStyle w:val="INNH3"/>
            <w:tabs>
              <w:tab w:val="left" w:pos="880"/>
              <w:tab w:val="right" w:leader="dot" w:pos="9062"/>
            </w:tabs>
            <w:rPr>
              <w:noProof/>
            </w:rPr>
          </w:pPr>
          <w:hyperlink w:anchor="_Toc22137216" w:history="1">
            <w:r w:rsidRPr="007A7D53">
              <w:rPr>
                <w:rStyle w:val="Hyperkobling"/>
                <w:noProof/>
              </w:rPr>
              <w:t>2.</w:t>
            </w:r>
            <w:r>
              <w:rPr>
                <w:noProof/>
              </w:rPr>
              <w:tab/>
            </w:r>
            <w:r w:rsidRPr="007A7D53">
              <w:rPr>
                <w:rStyle w:val="Hyperkobling"/>
                <w:noProof/>
              </w:rPr>
              <w:t>Godtgjøring ekstravakter</w:t>
            </w:r>
            <w:r>
              <w:rPr>
                <w:noProof/>
                <w:webHidden/>
              </w:rPr>
              <w:tab/>
            </w:r>
            <w:r>
              <w:rPr>
                <w:noProof/>
                <w:webHidden/>
              </w:rPr>
              <w:fldChar w:fldCharType="begin"/>
            </w:r>
            <w:r>
              <w:rPr>
                <w:noProof/>
                <w:webHidden/>
              </w:rPr>
              <w:instrText xml:space="preserve"> PAGEREF _Toc22137216 \h </w:instrText>
            </w:r>
            <w:r>
              <w:rPr>
                <w:noProof/>
                <w:webHidden/>
              </w:rPr>
            </w:r>
            <w:r>
              <w:rPr>
                <w:noProof/>
                <w:webHidden/>
              </w:rPr>
              <w:fldChar w:fldCharType="separate"/>
            </w:r>
            <w:r>
              <w:rPr>
                <w:noProof/>
                <w:webHidden/>
              </w:rPr>
              <w:t>10</w:t>
            </w:r>
            <w:r>
              <w:rPr>
                <w:noProof/>
                <w:webHidden/>
              </w:rPr>
              <w:fldChar w:fldCharType="end"/>
            </w:r>
          </w:hyperlink>
        </w:p>
        <w:p w14:paraId="71DCE1F9" w14:textId="2D51E951" w:rsidR="00BB6BFC" w:rsidRDefault="00BB6BFC">
          <w:r>
            <w:rPr>
              <w:b/>
              <w:bCs/>
            </w:rPr>
            <w:fldChar w:fldCharType="end"/>
          </w:r>
        </w:p>
      </w:sdtContent>
    </w:sdt>
    <w:p w14:paraId="7F58233F" w14:textId="77777777" w:rsidR="00BB6BFC" w:rsidRPr="00BB6BFC" w:rsidRDefault="00BB6BFC" w:rsidP="00BB6BFC"/>
    <w:p w14:paraId="2AF7FD91" w14:textId="77777777" w:rsidR="009C542F" w:rsidRDefault="009C542F">
      <w:pPr>
        <w:rPr>
          <w:rFonts w:asciiTheme="majorHAnsi" w:eastAsiaTheme="majorEastAsia" w:hAnsiTheme="majorHAnsi" w:cstheme="majorBidi"/>
          <w:b/>
          <w:bCs/>
          <w:color w:val="365F91" w:themeColor="accent1" w:themeShade="BF"/>
          <w:sz w:val="28"/>
          <w:szCs w:val="28"/>
        </w:rPr>
      </w:pPr>
      <w:bookmarkStart w:id="25" w:name="_Toc460329958"/>
      <w:bookmarkStart w:id="26" w:name="_Toc460330286"/>
      <w:bookmarkEnd w:id="24"/>
      <w:r>
        <w:br w:type="page"/>
      </w:r>
      <w:bookmarkStart w:id="27" w:name="_GoBack"/>
      <w:bookmarkEnd w:id="27"/>
    </w:p>
    <w:p w14:paraId="47559DC9" w14:textId="2DFF01E2" w:rsidR="00251754" w:rsidRDefault="00032DC9" w:rsidP="00BB6BFC">
      <w:pPr>
        <w:pStyle w:val="Overskrift1"/>
      </w:pPr>
      <w:bookmarkStart w:id="28" w:name="_Toc22137179"/>
      <w:r w:rsidRPr="00BB6BFC">
        <w:lastRenderedPageBreak/>
        <w:t>Formål</w:t>
      </w:r>
      <w:bookmarkEnd w:id="25"/>
      <w:bookmarkEnd w:id="26"/>
      <w:bookmarkEnd w:id="28"/>
    </w:p>
    <w:p w14:paraId="6CC60427" w14:textId="01E57DC3" w:rsidR="008D6311" w:rsidRDefault="00945268" w:rsidP="008D6311">
      <w:r>
        <w:t xml:space="preserve">Formålet med </w:t>
      </w:r>
      <w:r w:rsidR="007813CD">
        <w:t xml:space="preserve">viltvaktordningen i </w:t>
      </w:r>
      <w:r>
        <w:t>Ås kommune er å kunne tilby e</w:t>
      </w:r>
      <w:r w:rsidR="008D0305">
        <w:t>n</w:t>
      </w:r>
      <w:r>
        <w:t xml:space="preserve"> profesjonel</w:t>
      </w:r>
      <w:r w:rsidR="008D0305">
        <w:t>l</w:t>
      </w:r>
      <w:r>
        <w:t xml:space="preserve"> og effektiv ivaretakelse av kommunen</w:t>
      </w:r>
      <w:r w:rsidR="008D0305">
        <w:t>e</w:t>
      </w:r>
      <w:r>
        <w:t xml:space="preserve">s oppgaver </w:t>
      </w:r>
      <w:r w:rsidR="000A3E9F">
        <w:t>knyttet til</w:t>
      </w:r>
      <w:r>
        <w:t xml:space="preserve"> fallvilt og dyrevelferd. Primært skal </w:t>
      </w:r>
      <w:r w:rsidR="000A3E9F">
        <w:t>vilt</w:t>
      </w:r>
      <w:r>
        <w:t>vakta ivareta kommunens oppgaver etter viltloven og forskrift om jakt, felling og fangst §§ 27 og 29, men også vurderinger etter dyrevelferdsloven §</w:t>
      </w:r>
      <w:r w:rsidR="00F6284E">
        <w:t>§ 3 og</w:t>
      </w:r>
      <w:r>
        <w:t xml:space="preserve"> 4 vil være aktuelle.</w:t>
      </w:r>
    </w:p>
    <w:p w14:paraId="0494C950" w14:textId="3E64C0DC" w:rsidR="00031FE3" w:rsidRDefault="000A3E9F" w:rsidP="008D6311">
      <w:r>
        <w:t xml:space="preserve">Skadefelling etter kommunalt vedtak kan også inngå i viltvaktas oppgaver. Særlig er dette aktuelt for </w:t>
      </w:r>
      <w:r w:rsidR="00031FE3">
        <w:t>vedtak fattet etter</w:t>
      </w:r>
      <w:r w:rsidR="00E967C7">
        <w:t xml:space="preserve"> naturmangfoldloven</w:t>
      </w:r>
      <w:r w:rsidR="00B4265A">
        <w:t xml:space="preserve"> § 18</w:t>
      </w:r>
      <w:r w:rsidR="00E967C7">
        <w:t xml:space="preserve"> 3.ledd og delegasjonsbrev 16/09/2013</w:t>
      </w:r>
      <w:r>
        <w:t>.</w:t>
      </w:r>
    </w:p>
    <w:p w14:paraId="690B032B" w14:textId="66857125" w:rsidR="00572C23" w:rsidRDefault="00572C23" w:rsidP="00572C23">
      <w:pPr>
        <w:pStyle w:val="Overskrift1"/>
      </w:pPr>
      <w:bookmarkStart w:id="29" w:name="_Toc22137180"/>
      <w:r>
        <w:t>Organisering</w:t>
      </w:r>
      <w:bookmarkEnd w:id="29"/>
    </w:p>
    <w:p w14:paraId="21A039D0" w14:textId="3DB7759C" w:rsidR="00BD7423" w:rsidRDefault="008D6311" w:rsidP="00942696">
      <w:r>
        <w:t>Viltvakta har døgnkontinuerlig vakt for oppdrag. De</w:t>
      </w:r>
      <w:r w:rsidR="008D0305">
        <w:t>n</w:t>
      </w:r>
      <w:r w:rsidR="0023157C">
        <w:t xml:space="preserve"> er organisert med 6 hoved</w:t>
      </w:r>
      <w:r>
        <w:t>v</w:t>
      </w:r>
      <w:r w:rsidR="00942696">
        <w:t xml:space="preserve">akter som </w:t>
      </w:r>
      <w:r w:rsidR="008D0305">
        <w:t>har</w:t>
      </w:r>
      <w:r w:rsidR="00942696">
        <w:t xml:space="preserve"> vakt hver 6. uke. I tillegg knyttes et antall </w:t>
      </w:r>
      <w:r w:rsidR="0023157C">
        <w:t>ekstra</w:t>
      </w:r>
      <w:r w:rsidR="00945268">
        <w:t>vakter</w:t>
      </w:r>
      <w:r w:rsidR="00942696">
        <w:t xml:space="preserve"> til ordningen for bi</w:t>
      </w:r>
      <w:r w:rsidR="00E90DFD">
        <w:t xml:space="preserve">stand ved flere parallelle oppdrag, </w:t>
      </w:r>
      <w:r w:rsidR="00942696">
        <w:t>krevende ettersøk</w:t>
      </w:r>
      <w:r w:rsidR="00E90DFD">
        <w:t xml:space="preserve"> og</w:t>
      </w:r>
      <w:r w:rsidR="005A690B">
        <w:t xml:space="preserve"> for å oppnå</w:t>
      </w:r>
      <w:r w:rsidR="00E90DFD">
        <w:t xml:space="preserve"> dekkende lokalkunnskap</w:t>
      </w:r>
      <w:r w:rsidR="00942696">
        <w:t>.</w:t>
      </w:r>
    </w:p>
    <w:p w14:paraId="2DFD19D8" w14:textId="61D53567" w:rsidR="007F0688" w:rsidRDefault="007F0688" w:rsidP="007F0688">
      <w:pPr>
        <w:pStyle w:val="Overskrift3"/>
      </w:pPr>
      <w:bookmarkStart w:id="30" w:name="_Toc22137181"/>
      <w:r>
        <w:t>Arbeidsoppgaver</w:t>
      </w:r>
      <w:bookmarkEnd w:id="30"/>
    </w:p>
    <w:p w14:paraId="4B6EAAA0" w14:textId="1C3557DA" w:rsidR="007F0688" w:rsidRDefault="007F0688" w:rsidP="007F0688">
      <w:r>
        <w:t>Gje</w:t>
      </w:r>
      <w:r w:rsidR="0023157C">
        <w:t>nnom sin vaktuke skal hoved</w:t>
      </w:r>
      <w:r>
        <w:t>vakten være tilgjengelig for utrykning på sykt eller skadet vilt, primært hjortevilt. Arbeidsoppgaven er å finne, og avlive, eller friskmelde dyret på best mulig måte for å ivareta egen og andres sikkerhet samt dyrevelferden.</w:t>
      </w:r>
      <w:r w:rsidR="008469AB">
        <w:t xml:space="preserve"> Nærmere situasjonsbeskrivelser se IV Oppdrag. </w:t>
      </w:r>
      <w:r w:rsidR="00831505">
        <w:t>Hovedvakt</w:t>
      </w:r>
      <w:r w:rsidR="008469AB">
        <w:t xml:space="preserve">a har i sin uke også ansvaret for organisering av </w:t>
      </w:r>
      <w:r w:rsidR="00831505">
        <w:t>ekstravakt</w:t>
      </w:r>
      <w:r w:rsidR="008469AB">
        <w:t xml:space="preserve">er og </w:t>
      </w:r>
      <w:r w:rsidR="00F3085E">
        <w:t xml:space="preserve">andre oppdrag samt rapportering. </w:t>
      </w:r>
    </w:p>
    <w:p w14:paraId="3F6D5DAF" w14:textId="29C5A9B9" w:rsidR="004D5222" w:rsidRPr="007F0688" w:rsidRDefault="00831505" w:rsidP="007F0688">
      <w:r>
        <w:t>Ekstravakt</w:t>
      </w:r>
      <w:r w:rsidR="004D5222">
        <w:t xml:space="preserve">enes arbeidsoppgaver vil være varierte og knyttet til den enkeltes kompetanse. Oppgaver som skadefelling etter vedtak, håndtering og arbeid med grevling, gjess, kjentmann og skytter for </w:t>
      </w:r>
      <w:proofErr w:type="spellStart"/>
      <w:r w:rsidR="004D5222">
        <w:t>ettersøksekvipasjene</w:t>
      </w:r>
      <w:proofErr w:type="spellEnd"/>
      <w:r w:rsidR="004D5222">
        <w:t xml:space="preserve"> vil være naturlige oppgaver. </w:t>
      </w:r>
    </w:p>
    <w:p w14:paraId="5E644D93" w14:textId="45172B5B" w:rsidR="00A6749C" w:rsidRDefault="00A6749C" w:rsidP="00A6749C">
      <w:pPr>
        <w:pStyle w:val="Overskrift3"/>
      </w:pPr>
      <w:bookmarkStart w:id="31" w:name="_Toc22137182"/>
      <w:r>
        <w:t>Krav til personell</w:t>
      </w:r>
      <w:bookmarkEnd w:id="31"/>
    </w:p>
    <w:p w14:paraId="3D9769FF" w14:textId="5EE1C8BE" w:rsidR="008D6311" w:rsidRDefault="00831505" w:rsidP="008D6311">
      <w:r>
        <w:t>Hovedvakt</w:t>
      </w:r>
      <w:r w:rsidR="00BD7423">
        <w:t xml:space="preserve">ene skal </w:t>
      </w:r>
      <w:r w:rsidR="00B1291F">
        <w:t xml:space="preserve">disponere godkjent ettersøkshund og sammen med denne være godkjent </w:t>
      </w:r>
      <w:proofErr w:type="spellStart"/>
      <w:r w:rsidR="00B1291F">
        <w:t>ettersøksekvipasje</w:t>
      </w:r>
      <w:proofErr w:type="spellEnd"/>
      <w:r w:rsidR="00B1291F">
        <w:t xml:space="preserve"> som oppfyller kravene til offentlig ettersøk</w:t>
      </w:r>
      <w:r w:rsidR="00E967C7">
        <w:t>,</w:t>
      </w:r>
      <w:r w:rsidR="00F3085E">
        <w:t xml:space="preserve"> jf.</w:t>
      </w:r>
      <w:r w:rsidR="00E967C7">
        <w:t xml:space="preserve"> </w:t>
      </w:r>
      <w:r w:rsidR="00471C13">
        <w:t>Forskr</w:t>
      </w:r>
      <w:r w:rsidR="005A690B">
        <w:t>ift om jakt, f</w:t>
      </w:r>
      <w:r w:rsidR="00F3085E">
        <w:t>elling og fangst. Det stilles</w:t>
      </w:r>
      <w:r w:rsidR="005A690B">
        <w:t xml:space="preserve"> krav om jegerprøve</w:t>
      </w:r>
      <w:r w:rsidR="007475DD">
        <w:t xml:space="preserve"> eller tilsvarende</w:t>
      </w:r>
      <w:r w:rsidR="005A690B">
        <w:t xml:space="preserve"> og år</w:t>
      </w:r>
      <w:r w:rsidR="007475DD">
        <w:t>lig storviltprøve</w:t>
      </w:r>
      <w:r w:rsidR="00E967C7">
        <w:t xml:space="preserve"> for alle som på oppdrag for</w:t>
      </w:r>
      <w:r w:rsidR="005A690B">
        <w:t xml:space="preserve"> kommunen skal felle sykt eller skadet vilt.</w:t>
      </w:r>
    </w:p>
    <w:p w14:paraId="034C828F" w14:textId="5AAFF627" w:rsidR="00A17089" w:rsidRDefault="00831505" w:rsidP="008D6311">
      <w:r>
        <w:t>Ekstravakt</w:t>
      </w:r>
      <w:r w:rsidR="00A17089">
        <w:t xml:space="preserve">ene må være kvalifisert for de oppgavene de settes til. </w:t>
      </w:r>
    </w:p>
    <w:p w14:paraId="3B4B54C5" w14:textId="63852E99" w:rsidR="00124AF5" w:rsidRDefault="00124AF5" w:rsidP="008D6311">
      <w:r>
        <w:t xml:space="preserve">På oppdrag fra kommunene er også personell i viltvakta underlagt taushetsplikt jf. Forvaltningsloven § 13. </w:t>
      </w:r>
    </w:p>
    <w:p w14:paraId="78DEB1A3" w14:textId="77777777" w:rsidR="00A6749C" w:rsidRDefault="00A6749C" w:rsidP="008D6311">
      <w:pPr>
        <w:pStyle w:val="Overskrift3"/>
      </w:pPr>
      <w:bookmarkStart w:id="32" w:name="_Toc22137183"/>
      <w:r>
        <w:t>Utrykningstid</w:t>
      </w:r>
      <w:bookmarkEnd w:id="32"/>
      <w:r>
        <w:t xml:space="preserve"> </w:t>
      </w:r>
    </w:p>
    <w:p w14:paraId="7FC18905" w14:textId="617F4690" w:rsidR="006C4B26" w:rsidRDefault="00A6749C" w:rsidP="00A6749C">
      <w:r>
        <w:t xml:space="preserve">Ordningen skal ha som mål å ha </w:t>
      </w:r>
      <w:r w:rsidR="00A077E8">
        <w:t>uttrykning</w:t>
      </w:r>
      <w:r w:rsidR="00F3085E">
        <w:t>stid på under 30 minutter</w:t>
      </w:r>
      <w:r>
        <w:t xml:space="preserve">, </w:t>
      </w:r>
      <w:r w:rsidR="00A077E8">
        <w:t>for</w:t>
      </w:r>
      <w:r w:rsidR="00D73B9B">
        <w:t xml:space="preserve"> </w:t>
      </w:r>
      <w:r w:rsidR="00A077E8">
        <w:t>de tilfeller der det er hast.</w:t>
      </w:r>
      <w:r>
        <w:t xml:space="preserve"> </w:t>
      </w:r>
      <w:r w:rsidRPr="00A6749C">
        <w:t xml:space="preserve">Det er </w:t>
      </w:r>
      <w:r>
        <w:t xml:space="preserve">derfor </w:t>
      </w:r>
      <w:r w:rsidRPr="00A6749C">
        <w:t xml:space="preserve">viktig at </w:t>
      </w:r>
      <w:r w:rsidR="00831505">
        <w:t>hovedvakt</w:t>
      </w:r>
      <w:r w:rsidRPr="00A6749C">
        <w:t xml:space="preserve">ene og </w:t>
      </w:r>
      <w:r w:rsidR="00831505">
        <w:t>ekstravakt</w:t>
      </w:r>
      <w:r w:rsidRPr="00A6749C">
        <w:t>ene har god lokalkunnskap og fortrinnsvis er bosatt i en av kommunene i ordningen</w:t>
      </w:r>
      <w:r w:rsidR="00E967C7">
        <w:t xml:space="preserve">. </w:t>
      </w:r>
    </w:p>
    <w:p w14:paraId="07CA41AA" w14:textId="144C105D" w:rsidR="00371A92" w:rsidRDefault="00371A92" w:rsidP="00371A92">
      <w:pPr>
        <w:pStyle w:val="Overskrift3"/>
      </w:pPr>
      <w:bookmarkStart w:id="33" w:name="_Toc22137184"/>
      <w:r>
        <w:t>Fullmakter</w:t>
      </w:r>
      <w:bookmarkEnd w:id="33"/>
    </w:p>
    <w:p w14:paraId="0C432AB6" w14:textId="72958BE7" w:rsidR="00371A92" w:rsidRDefault="00831505" w:rsidP="00371A92">
      <w:r>
        <w:t>Hovedvakt</w:t>
      </w:r>
      <w:r w:rsidR="00371A92">
        <w:t xml:space="preserve">er og </w:t>
      </w:r>
      <w:r>
        <w:t>ekstravakt</w:t>
      </w:r>
      <w:r w:rsidR="00371A92">
        <w:t xml:space="preserve">er tilknyttet viltvaktordningen </w:t>
      </w:r>
      <w:r w:rsidR="00371A92" w:rsidRPr="00572C23">
        <w:t xml:space="preserve">gis fullmakt til å benytte kunstig lys </w:t>
      </w:r>
      <w:r w:rsidR="00371A92">
        <w:t xml:space="preserve">og andre nødvendige hjelpemidler </w:t>
      </w:r>
      <w:r w:rsidR="00371A92" w:rsidRPr="00572C23">
        <w:t>i</w:t>
      </w:r>
      <w:r w:rsidR="00371A92">
        <w:t xml:space="preserve"> offentlig ettersøk (jf. Forskrift om jekt, felling og fangst § 29),</w:t>
      </w:r>
      <w:r w:rsidR="00371A92" w:rsidRPr="00572C23">
        <w:t xml:space="preserve"> hvor dette er nødvendig for å sikre rask og effek</w:t>
      </w:r>
      <w:r w:rsidR="00371A92">
        <w:t>tiv avlivning av dyrevelferdshensyn (jf. Dyrevelferdsloven §§ 3 og 4)</w:t>
      </w:r>
      <w:r w:rsidR="00371A92" w:rsidRPr="00572C23">
        <w:t xml:space="preserve">. Videre gis </w:t>
      </w:r>
      <w:proofErr w:type="spellStart"/>
      <w:r w:rsidR="00B4265A">
        <w:t>viltvakter</w:t>
      </w:r>
      <w:proofErr w:type="spellEnd"/>
      <w:r w:rsidR="00371A92">
        <w:t xml:space="preserve"> tilknyttet viltvaktordningen </w:t>
      </w:r>
      <w:r w:rsidR="00371A92" w:rsidRPr="00572C23">
        <w:t>fullmakt til å bruke l</w:t>
      </w:r>
      <w:r w:rsidR="00371A92">
        <w:t>øs hund også i båndtvangstid (jf</w:t>
      </w:r>
      <w:r w:rsidR="00371A92" w:rsidRPr="00572C23">
        <w:t>. hundeloven § 9, bokstav d).</w:t>
      </w:r>
    </w:p>
    <w:p w14:paraId="37221383" w14:textId="77777777" w:rsidR="00371A92" w:rsidRDefault="00371A92" w:rsidP="00371A92">
      <w:pPr>
        <w:pStyle w:val="Overskrift3"/>
      </w:pPr>
      <w:bookmarkStart w:id="34" w:name="_Toc460329979"/>
      <w:bookmarkStart w:id="35" w:name="_Toc460330307"/>
      <w:bookmarkStart w:id="36" w:name="_Toc22137185"/>
      <w:r w:rsidRPr="005221B7">
        <w:lastRenderedPageBreak/>
        <w:t>Rapportering</w:t>
      </w:r>
      <w:bookmarkEnd w:id="34"/>
      <w:bookmarkEnd w:id="35"/>
      <w:bookmarkEnd w:id="36"/>
    </w:p>
    <w:p w14:paraId="3153577E" w14:textId="023E855A" w:rsidR="00371A92" w:rsidRDefault="00831505" w:rsidP="00371A92">
      <w:r>
        <w:t>Hovedvakt</w:t>
      </w:r>
      <w:r w:rsidR="00371A92">
        <w:t>ene skal ved endt uke</w:t>
      </w:r>
      <w:r w:rsidR="00F3085E">
        <w:t>s</w:t>
      </w:r>
      <w:r w:rsidR="00371A92">
        <w:t>vakt levere en skriftlig ukerapport og timelister til viltansvarlig ve</w:t>
      </w:r>
      <w:r w:rsidR="00F3085E">
        <w:t>d Follo landbrukskontor, innen 2</w:t>
      </w:r>
      <w:r w:rsidR="00371A92">
        <w:t xml:space="preserve"> dager. </w:t>
      </w:r>
    </w:p>
    <w:p w14:paraId="32688ABB" w14:textId="7C858C16" w:rsidR="00F3085E" w:rsidRDefault="009B2C04" w:rsidP="00371A92">
      <w:r>
        <w:t>Oppdrag som gjelder</w:t>
      </w:r>
      <w:r w:rsidR="00371A92">
        <w:t xml:space="preserve"> hjortevilt, grevling, rev, bever, oter, havørn, kongeørn, hønsehauk, mårhund og villsvin skal ved første mulighet rapporteres på fallviltskjema på </w:t>
      </w:r>
      <w:hyperlink r:id="rId9" w:history="1">
        <w:r w:rsidR="00F3085E" w:rsidRPr="004B7FC5">
          <w:rPr>
            <w:rStyle w:val="Hyperkobling"/>
          </w:rPr>
          <w:t>www.hjorteviltregisteret.no</w:t>
        </w:r>
      </w:hyperlink>
      <w:r w:rsidR="00F3085E">
        <w:t xml:space="preserve"> </w:t>
      </w:r>
      <w:r w:rsidR="00371A92">
        <w:t xml:space="preserve"> </w:t>
      </w:r>
      <w:r w:rsidR="00831505">
        <w:t>Hovedvakt</w:t>
      </w:r>
      <w:r w:rsidR="00371A92">
        <w:t xml:space="preserve">ene vil gis tilgang </w:t>
      </w:r>
      <w:r w:rsidR="008D0305">
        <w:t>til</w:t>
      </w:r>
      <w:r w:rsidR="00F3085E">
        <w:t xml:space="preserve"> fallviltregisteret </w:t>
      </w:r>
      <w:r w:rsidR="00E967C7">
        <w:t>og har rapporteringsansvar for alle oppdrag i sin vaktperiode uavhengig av om de har vært ute selv eller delegert oppgaven.</w:t>
      </w:r>
    </w:p>
    <w:p w14:paraId="65503A83" w14:textId="63D7BE0A" w:rsidR="00371A92" w:rsidRDefault="00831505" w:rsidP="00371A92">
      <w:r>
        <w:t>Ekstravakt</w:t>
      </w:r>
      <w:r w:rsidR="00F3085E">
        <w:t xml:space="preserve">er som har vært på oppdrag har ansvar for å levere utfylt fallviltskjema til </w:t>
      </w:r>
      <w:r>
        <w:t>hovedvakt</w:t>
      </w:r>
      <w:r w:rsidR="00F3085E">
        <w:t xml:space="preserve">a eller selv legge inn i fallviltregisteret. De skal og melde timer på eget skjema. </w:t>
      </w:r>
      <w:r w:rsidR="00E967C7">
        <w:t xml:space="preserve"> </w:t>
      </w:r>
    </w:p>
    <w:p w14:paraId="51E1A734" w14:textId="77777777" w:rsidR="00371A92" w:rsidRPr="0027214C" w:rsidRDefault="00371A92" w:rsidP="00371A92">
      <w:r>
        <w:t>Oppdrag på rovfugler og trua arter skal meldes til viltansvarlig ved Follo landbrukskontor så raskt som mulig etter håndtering.</w:t>
      </w:r>
    </w:p>
    <w:p w14:paraId="58D85A25" w14:textId="05FCA2EC" w:rsidR="00371A92" w:rsidRDefault="00371A92" w:rsidP="00371A92">
      <w:pPr>
        <w:pStyle w:val="Overskrift3"/>
      </w:pPr>
      <w:bookmarkStart w:id="37" w:name="_Toc460329980"/>
      <w:bookmarkStart w:id="38" w:name="_Toc460330308"/>
      <w:bookmarkStart w:id="39" w:name="_Toc22137186"/>
      <w:r w:rsidRPr="005221B7">
        <w:t>Utstyr</w:t>
      </w:r>
      <w:bookmarkEnd w:id="37"/>
      <w:bookmarkEnd w:id="38"/>
      <w:r w:rsidR="007475DD">
        <w:t xml:space="preserve"> og kurs</w:t>
      </w:r>
      <w:bookmarkEnd w:id="39"/>
    </w:p>
    <w:p w14:paraId="339FF1E2" w14:textId="1204AB21" w:rsidR="00E967C7" w:rsidRDefault="00B60A89" w:rsidP="00E967C7">
      <w:r>
        <w:t>Viltvakta vil benytte eksisterende utstyr i kommunal eie og gjøre nødvendige innkjøp for å sikre at sikkerhet for oppdragstakerne og allmennheten</w:t>
      </w:r>
      <w:r w:rsidR="00F3085E">
        <w:t xml:space="preserve"> er god</w:t>
      </w:r>
      <w:r>
        <w:t xml:space="preserve">. </w:t>
      </w:r>
    </w:p>
    <w:p w14:paraId="6E591525" w14:textId="6AD8078B" w:rsidR="00983560" w:rsidRDefault="009150DA" w:rsidP="00D556B0">
      <w:r>
        <w:t xml:space="preserve">Utstyr er eksempelvis vester, skilt, gulblink til bil, utstyr til prøvetaking (fra mattilsynet), </w:t>
      </w:r>
      <w:r w:rsidR="00F3085E">
        <w:t>grevling bur og annet.</w:t>
      </w:r>
    </w:p>
    <w:p w14:paraId="0AF3E5C5" w14:textId="2826A8B3" w:rsidR="007C60D9" w:rsidRDefault="00BD0FE8" w:rsidP="00D556B0">
      <w:r>
        <w:t>Våpen, bil, klær</w:t>
      </w:r>
      <w:r w:rsidR="007C60D9">
        <w:t>, hund og annet personlig utstyr må oppdrag</w:t>
      </w:r>
      <w:r w:rsidR="00A4776C">
        <w:t>s</w:t>
      </w:r>
      <w:r w:rsidR="007C60D9">
        <w:t xml:space="preserve">taker selv stille med.  </w:t>
      </w:r>
    </w:p>
    <w:p w14:paraId="1EADAB1D" w14:textId="2EA75D98" w:rsidR="004A074B" w:rsidRPr="00BB6BFC" w:rsidRDefault="00371A92" w:rsidP="00BB6BFC">
      <w:pPr>
        <w:pStyle w:val="Overskrift1"/>
      </w:pPr>
      <w:bookmarkStart w:id="40" w:name="_Toc460329960"/>
      <w:bookmarkStart w:id="41" w:name="_Toc460330288"/>
      <w:bookmarkStart w:id="42" w:name="_Toc22137187"/>
      <w:r>
        <w:t>O</w:t>
      </w:r>
      <w:r w:rsidR="004A074B" w:rsidRPr="00BB6BFC">
        <w:t>ppdrag</w:t>
      </w:r>
      <w:bookmarkEnd w:id="40"/>
      <w:bookmarkEnd w:id="41"/>
      <w:r>
        <w:t xml:space="preserve"> </w:t>
      </w:r>
      <w:r w:rsidR="009E43D3">
        <w:t>-</w:t>
      </w:r>
      <w:r w:rsidR="008D0305">
        <w:t xml:space="preserve"> </w:t>
      </w:r>
      <w:r>
        <w:t>ulike viltgrupper</w:t>
      </w:r>
      <w:bookmarkEnd w:id="42"/>
    </w:p>
    <w:p w14:paraId="078A379A" w14:textId="6930EE03" w:rsidR="004A074B" w:rsidRDefault="004A074B" w:rsidP="005221B7">
      <w:r>
        <w:t>Melding</w:t>
      </w:r>
      <w:r w:rsidR="007F3B8C">
        <w:t xml:space="preserve">er kommer normalt fra </w:t>
      </w:r>
      <w:r>
        <w:t>politi</w:t>
      </w:r>
      <w:r w:rsidR="007F3B8C">
        <w:t>, publikum</w:t>
      </w:r>
      <w:r>
        <w:t xml:space="preserve"> eller veitrafikksentralen. </w:t>
      </w:r>
    </w:p>
    <w:p w14:paraId="5F5E4F84" w14:textId="77777777" w:rsidR="00961EED" w:rsidRPr="00BB6BFC" w:rsidRDefault="00961EED" w:rsidP="00BB6BFC">
      <w:pPr>
        <w:pStyle w:val="Overskrift2"/>
      </w:pPr>
      <w:bookmarkStart w:id="43" w:name="_Toc460329961"/>
      <w:bookmarkStart w:id="44" w:name="_Toc460330289"/>
      <w:bookmarkStart w:id="45" w:name="_Toc22137188"/>
      <w:r w:rsidRPr="00BB6BFC">
        <w:t>Døde dyr</w:t>
      </w:r>
      <w:bookmarkEnd w:id="43"/>
      <w:bookmarkEnd w:id="44"/>
      <w:bookmarkEnd w:id="45"/>
    </w:p>
    <w:p w14:paraId="1F267F6F" w14:textId="22F39068" w:rsidR="00572C23" w:rsidRDefault="00572C23" w:rsidP="005221B7">
      <w:r>
        <w:t>Døde dyr skal ikke håndteres av viltvakta, men ved melding fra publikum eller politi skal de være behjelpelige med videreformidling av informasjon.</w:t>
      </w:r>
    </w:p>
    <w:p w14:paraId="3B210C01" w14:textId="5C7EB6F6" w:rsidR="00A41B9C" w:rsidRDefault="00A41B9C" w:rsidP="005221B7">
      <w:r>
        <w:t>Døde dyr i utmark</w:t>
      </w:r>
      <w:r w:rsidR="007F3B8C">
        <w:t>,</w:t>
      </w:r>
      <w:r>
        <w:t xml:space="preserve"> som ikke er resultat av ulovlig jakt eller til fare for vannforurensning</w:t>
      </w:r>
      <w:r w:rsidR="007F3B8C">
        <w:t xml:space="preserve">, skal </w:t>
      </w:r>
      <w:r>
        <w:t>ligge. Er det mindre dyr på mindre trafikkert strekning oppfordres bilfører å flytte dyret ut av veibanen.</w:t>
      </w:r>
    </w:p>
    <w:p w14:paraId="386F004F" w14:textId="4ACB0EEB" w:rsidR="00961EED" w:rsidRDefault="00961EED" w:rsidP="005221B7">
      <w:r>
        <w:t>Døde dyr på vei eller bane er</w:t>
      </w:r>
      <w:r w:rsidR="007F3B8C">
        <w:t xml:space="preserve"> vei</w:t>
      </w:r>
      <w:r>
        <w:t xml:space="preserve">eiers ansvar. </w:t>
      </w:r>
      <w:r w:rsidR="00831505">
        <w:t>Hovedvakt</w:t>
      </w:r>
      <w:r w:rsidR="00572C23">
        <w:t xml:space="preserve"> videreformidler rett kontakt</w:t>
      </w:r>
      <w:r>
        <w:t>nummer:</w:t>
      </w:r>
    </w:p>
    <w:p w14:paraId="0263792D" w14:textId="19ABC03C" w:rsidR="00961EED" w:rsidRDefault="00961EED" w:rsidP="005221B7">
      <w:r>
        <w:t>Rik</w:t>
      </w:r>
      <w:r w:rsidR="008D0305">
        <w:t>s</w:t>
      </w:r>
      <w:r w:rsidR="009777C1">
        <w:t>- og fylkesveier</w:t>
      </w:r>
      <w:r w:rsidR="009777C1">
        <w:tab/>
      </w:r>
      <w:r w:rsidR="009777C1">
        <w:tab/>
      </w:r>
      <w:r w:rsidR="009777C1">
        <w:tab/>
      </w:r>
      <w:r>
        <w:t>Staten</w:t>
      </w:r>
      <w:r w:rsidR="009777C1">
        <w:t>svegvesen/ veitrafikksentralen</w:t>
      </w:r>
      <w:r>
        <w:t xml:space="preserve"> </w:t>
      </w:r>
      <w:r w:rsidR="009777C1">
        <w:tab/>
      </w:r>
      <w:r w:rsidR="009777C1">
        <w:tab/>
      </w:r>
      <w:r>
        <w:t>ring 175</w:t>
      </w:r>
    </w:p>
    <w:p w14:paraId="5C6065A5" w14:textId="5DC10382" w:rsidR="00A41B9C" w:rsidRDefault="006C57A3" w:rsidP="005221B7">
      <w:r>
        <w:t>Jernbanen</w:t>
      </w:r>
      <w:r w:rsidR="009777C1">
        <w:t xml:space="preserve"> (2,5 m hv</w:t>
      </w:r>
      <w:r>
        <w:t>er side av linja)</w:t>
      </w:r>
      <w:r>
        <w:tab/>
        <w:t>Bane NOR</w:t>
      </w:r>
      <w:r w:rsidR="00A41B9C">
        <w:t xml:space="preserve"> </w:t>
      </w:r>
      <w:r w:rsidR="009777C1">
        <w:tab/>
      </w:r>
      <w:r w:rsidR="009777C1">
        <w:tab/>
      </w:r>
      <w:r w:rsidR="009777C1">
        <w:tab/>
      </w:r>
      <w:r>
        <w:tab/>
      </w:r>
      <w:r w:rsidR="009777C1">
        <w:tab/>
      </w:r>
      <w:r w:rsidR="00A41B9C">
        <w:t>ring 05280</w:t>
      </w:r>
    </w:p>
    <w:p w14:paraId="5C83CE09" w14:textId="024A38E3" w:rsidR="004A074B" w:rsidRDefault="006D5C09" w:rsidP="005221B7">
      <w:r>
        <w:t>Kommunal veg</w:t>
      </w:r>
      <w:r>
        <w:tab/>
      </w:r>
      <w:r>
        <w:tab/>
      </w:r>
      <w:r>
        <w:tab/>
      </w:r>
      <w:r>
        <w:tab/>
        <w:t>Kommunalt servicekontor:</w:t>
      </w:r>
      <w:r w:rsidR="00A41B9C">
        <w:t xml:space="preserve"> </w:t>
      </w:r>
    </w:p>
    <w:p w14:paraId="6BEAD4F3" w14:textId="4A15B3CD" w:rsidR="007F3B8C" w:rsidRDefault="00A41B9C" w:rsidP="00F3085E">
      <w:pPr>
        <w:ind w:left="360"/>
      </w:pPr>
      <w:r>
        <w:t>Ås</w:t>
      </w:r>
      <w:r>
        <w:tab/>
      </w:r>
      <w:r>
        <w:tab/>
        <w:t>tlf. 64</w:t>
      </w:r>
      <w:r w:rsidR="00347C97">
        <w:t xml:space="preserve"> </w:t>
      </w:r>
      <w:r>
        <w:t>96</w:t>
      </w:r>
      <w:r w:rsidR="00347C97">
        <w:t xml:space="preserve"> 20 00</w:t>
      </w:r>
      <w:r w:rsidR="00347C97">
        <w:tab/>
      </w:r>
      <w:r w:rsidR="00347C97">
        <w:tab/>
        <w:t xml:space="preserve">epost: </w:t>
      </w:r>
      <w:hyperlink r:id="rId10" w:history="1">
        <w:r w:rsidR="00347C97" w:rsidRPr="000529D7">
          <w:rPr>
            <w:rStyle w:val="Hyperkobling"/>
          </w:rPr>
          <w:t>post@as.kommune.no</w:t>
        </w:r>
      </w:hyperlink>
      <w:bookmarkStart w:id="46" w:name="_Toc460329962"/>
      <w:bookmarkStart w:id="47" w:name="_Toc460330290"/>
    </w:p>
    <w:p w14:paraId="484A8CD7" w14:textId="77777777" w:rsidR="00F3085E" w:rsidRPr="00F3085E" w:rsidRDefault="00F3085E" w:rsidP="00F3085E">
      <w:pPr>
        <w:ind w:left="360"/>
      </w:pPr>
    </w:p>
    <w:p w14:paraId="57A4C6B7" w14:textId="75F5A5E9" w:rsidR="00032DC9" w:rsidRPr="005221B7" w:rsidRDefault="00F2369F" w:rsidP="005221B7">
      <w:pPr>
        <w:pStyle w:val="Overskrift2"/>
      </w:pPr>
      <w:bookmarkStart w:id="48" w:name="_Toc22137189"/>
      <w:r w:rsidRPr="005221B7">
        <w:lastRenderedPageBreak/>
        <w:t>Påkjørt, sykt eller skadet vilt</w:t>
      </w:r>
      <w:bookmarkEnd w:id="46"/>
      <w:bookmarkEnd w:id="47"/>
      <w:bookmarkEnd w:id="48"/>
    </w:p>
    <w:p w14:paraId="44E58E43" w14:textId="430C715F" w:rsidR="005E01BC" w:rsidRPr="005221B7" w:rsidRDefault="00487299" w:rsidP="005221B7">
      <w:pPr>
        <w:pStyle w:val="Overskrift3"/>
      </w:pPr>
      <w:bookmarkStart w:id="49" w:name="_Toc460329963"/>
      <w:bookmarkStart w:id="50" w:name="_Toc460330291"/>
      <w:bookmarkStart w:id="51" w:name="_Toc22137190"/>
      <w:r w:rsidRPr="005221B7">
        <w:t>Storvilt</w:t>
      </w:r>
      <w:bookmarkEnd w:id="49"/>
      <w:bookmarkEnd w:id="50"/>
      <w:bookmarkEnd w:id="51"/>
    </w:p>
    <w:p w14:paraId="121B7B31" w14:textId="1F04313B" w:rsidR="00487299" w:rsidRDefault="00487299" w:rsidP="005221B7">
      <w:r>
        <w:t>Storvilt</w:t>
      </w:r>
      <w:r w:rsidR="005E7F68">
        <w:t xml:space="preserve"> og kongeørn</w:t>
      </w:r>
      <w:r>
        <w:t xml:space="preserve"> er etter forskrift om utøvelse av jakt, felling og fangst</w:t>
      </w:r>
      <w:r w:rsidR="008D0305">
        <w:t>,</w:t>
      </w:r>
      <w:r>
        <w:t xml:space="preserve"> § 29</w:t>
      </w:r>
      <w:r w:rsidR="008D0305">
        <w:t>,</w:t>
      </w:r>
      <w:r>
        <w:t xml:space="preserve"> kommunens ansvar. Elg, hjort, dåhjort, rådyr, villsvin, muflon, moskusfe, bjørn, ulv, jerv og gaupe er i gruppen storvilt. Den som kommer over sykt eller skadet storvilt skal umiddelbart melde dette til kommunen v/ viltvakt</w:t>
      </w:r>
      <w:r w:rsidR="007C60D9">
        <w:t>a</w:t>
      </w:r>
      <w:r>
        <w:t>.</w:t>
      </w:r>
    </w:p>
    <w:p w14:paraId="306712D9" w14:textId="0F5E1C0B" w:rsidR="00487299" w:rsidRPr="005221B7" w:rsidRDefault="00487299" w:rsidP="005221B7">
      <w:pPr>
        <w:pStyle w:val="Overskrift4"/>
      </w:pPr>
      <w:r w:rsidRPr="005221B7">
        <w:t>Hjortevilt</w:t>
      </w:r>
    </w:p>
    <w:p w14:paraId="26A871D0" w14:textId="13B2AB8D" w:rsidR="00E94372" w:rsidRDefault="005E7F68" w:rsidP="005221B7">
      <w:r>
        <w:t xml:space="preserve">Gjelder meldingen sykt eller skadet hjortevilt skal viltvakta rykke ut. Om dyret er løpt fra skadestedet skal </w:t>
      </w:r>
      <w:r w:rsidR="00F3085E">
        <w:t>det startes ettersøk. Se punkt V</w:t>
      </w:r>
      <w:r>
        <w:t xml:space="preserve"> – Utføring av ettersøk.</w:t>
      </w:r>
    </w:p>
    <w:p w14:paraId="486C0CF3" w14:textId="6DDC5D9A" w:rsidR="0003135B" w:rsidRDefault="0003135B" w:rsidP="0003135B">
      <w:pPr>
        <w:pStyle w:val="Overskrift4"/>
      </w:pPr>
      <w:r>
        <w:t>Villsvin</w:t>
      </w:r>
    </w:p>
    <w:p w14:paraId="39FFCCF7" w14:textId="45918309" w:rsidR="0003135B" w:rsidRPr="0003135B" w:rsidRDefault="0003135B" w:rsidP="0003135B">
      <w:r>
        <w:t>Observasjoner av villsvin forekommer stadig oftere og sykt eller skadet villsvin anses som et farlig dyr. Ved meldinger om villsvin skal kompetent ekvipasje kontaktes for bistand og veiledning. Hendelser med villsvin skal meldes til viltansvarlig ved landbrukskontoret ved første mulighet, eventuelt på tekstmelding.</w:t>
      </w:r>
    </w:p>
    <w:p w14:paraId="29632065" w14:textId="77777777" w:rsidR="005E7F68" w:rsidRPr="005221B7" w:rsidRDefault="005E7F68" w:rsidP="005221B7">
      <w:pPr>
        <w:pStyle w:val="Overskrift4"/>
      </w:pPr>
      <w:r w:rsidRPr="005221B7">
        <w:t>Store rovdyr</w:t>
      </w:r>
    </w:p>
    <w:p w14:paraId="70568A81" w14:textId="517131B4" w:rsidR="00487299" w:rsidRDefault="005E7F68" w:rsidP="005221B7">
      <w:r>
        <w:t xml:space="preserve">Ved melding om syk eller skadd gaupe, jerv, ulv, bjørn eller kongeørn skal </w:t>
      </w:r>
      <w:r w:rsidR="00BF7AA0">
        <w:t>Fylkesmannen (</w:t>
      </w:r>
      <w:r w:rsidR="00E2697F">
        <w:t>beredskaps</w:t>
      </w:r>
      <w:r w:rsidR="00167935">
        <w:t>telefon 971 35 265</w:t>
      </w:r>
      <w:r w:rsidR="00BF7AA0">
        <w:t xml:space="preserve">) og politiet (02800) varsles. </w:t>
      </w:r>
    </w:p>
    <w:p w14:paraId="6D2D2A23" w14:textId="1FD76E97" w:rsidR="00047293" w:rsidRPr="00047293" w:rsidRDefault="00E2697F" w:rsidP="005221B7">
      <w:r>
        <w:t xml:space="preserve">Spor, observasjoner og funn av døde dyr meldes til Statens naturoppsyn (SNO) ved rovviltkontakt </w:t>
      </w:r>
      <w:r w:rsidR="00A4776C">
        <w:t>Neri Thorsen (mobil 994 44 509).</w:t>
      </w:r>
    </w:p>
    <w:p w14:paraId="4B3D2FF4" w14:textId="29533346" w:rsidR="005E01BC" w:rsidRPr="005221B7" w:rsidRDefault="00047293" w:rsidP="005221B7">
      <w:pPr>
        <w:pStyle w:val="Overskrift3"/>
      </w:pPr>
      <w:bookmarkStart w:id="52" w:name="_Toc460329964"/>
      <w:bookmarkStart w:id="53" w:name="_Toc460330292"/>
      <w:bookmarkStart w:id="54" w:name="_Toc22137191"/>
      <w:r w:rsidRPr="005221B7">
        <w:t>Rovfugler</w:t>
      </w:r>
      <w:bookmarkEnd w:id="52"/>
      <w:bookmarkEnd w:id="53"/>
      <w:bookmarkEnd w:id="54"/>
    </w:p>
    <w:p w14:paraId="0F71D7A3" w14:textId="7EE15F8C" w:rsidR="00C72BD7" w:rsidRDefault="00C72BD7" w:rsidP="005221B7">
      <w:r>
        <w:t>Den som kommer over syk eller skadd rovfugl skal umiddelbart melde dette til kommunen v/ viltvakt</w:t>
      </w:r>
      <w:r w:rsidR="007C60D9">
        <w:t>a</w:t>
      </w:r>
      <w:r>
        <w:t>.</w:t>
      </w:r>
    </w:p>
    <w:p w14:paraId="239B911A" w14:textId="39EA305D" w:rsidR="00631059" w:rsidRDefault="00D610D8" w:rsidP="005221B7">
      <w:r>
        <w:t>Viltvakta skal i før</w:t>
      </w:r>
      <w:r w:rsidR="00B7321F">
        <w:t>s</w:t>
      </w:r>
      <w:r>
        <w:t>te rekke ta hånd om skadd eller syk rovfugl</w:t>
      </w:r>
      <w:r w:rsidR="00631059">
        <w:t xml:space="preserve"> og ta kontakt med Arnkjell Johansen (917 44 700) som kan ta fuglen i pensjon eller veilede videre.</w:t>
      </w:r>
    </w:p>
    <w:p w14:paraId="4C6D4B41" w14:textId="46CE73F6" w:rsidR="00D610D8" w:rsidRDefault="00631059" w:rsidP="005221B7">
      <w:r>
        <w:t xml:space="preserve">Ved behov kan </w:t>
      </w:r>
      <w:proofErr w:type="spellStart"/>
      <w:r w:rsidR="00D610D8">
        <w:t>fuglevakta</w:t>
      </w:r>
      <w:proofErr w:type="spellEnd"/>
      <w:r w:rsidR="00D610D8">
        <w:t xml:space="preserve"> (901 22 901), Norsk ornitologisk forening</w:t>
      </w:r>
      <w:r>
        <w:t xml:space="preserve"> kontaktes</w:t>
      </w:r>
      <w:r w:rsidR="007C60D9">
        <w:t xml:space="preserve"> eller andre med spesiell kompetanse</w:t>
      </w:r>
      <w:r w:rsidR="00D610D8">
        <w:t xml:space="preserve">. </w:t>
      </w:r>
    </w:p>
    <w:p w14:paraId="4B16DFCC" w14:textId="3A6B6937" w:rsidR="00631059" w:rsidRDefault="00631059" w:rsidP="00631059">
      <w:bookmarkStart w:id="55" w:name="_Toc460329965"/>
      <w:bookmarkStart w:id="56" w:name="_Toc460330293"/>
      <w:r>
        <w:t>Hendelser med rovfugl skal meldes til viltansvarlig ved landbrukskontoret ved første mulighet, eventuelt</w:t>
      </w:r>
      <w:r w:rsidR="005B41E5">
        <w:t xml:space="preserve"> på</w:t>
      </w:r>
      <w:r>
        <w:t xml:space="preserve"> tekstmelding.</w:t>
      </w:r>
    </w:p>
    <w:p w14:paraId="50D87F86" w14:textId="105ABF0A" w:rsidR="00047293" w:rsidRPr="005221B7" w:rsidRDefault="00047293" w:rsidP="005221B7">
      <w:pPr>
        <w:pStyle w:val="Overskrift3"/>
      </w:pPr>
      <w:bookmarkStart w:id="57" w:name="_Toc22137192"/>
      <w:r w:rsidRPr="005221B7">
        <w:t>Høstbare viltarter</w:t>
      </w:r>
      <w:bookmarkEnd w:id="55"/>
      <w:bookmarkEnd w:id="56"/>
      <w:bookmarkEnd w:id="57"/>
    </w:p>
    <w:p w14:paraId="1938BA8C" w14:textId="77145EFC" w:rsidR="00AC029A" w:rsidRDefault="002C4A37" w:rsidP="005221B7">
      <w:r>
        <w:t>For andre arter enn storvilt er det dyrevelferdsloven § 4 Hjelpeplikt som er styrende for håndtering av syke og skadde dyr. Ved henvendelser om større småvilt; grevling, rev, svane, gjess kan viltvakta bistå innbyggerne med veiledning eller etter en vurdering bistå med avliving, flytting eller friskmelding av dyret.</w:t>
      </w:r>
    </w:p>
    <w:p w14:paraId="638CF0CA" w14:textId="29552C0D" w:rsidR="002C4A37" w:rsidRPr="00AC029A" w:rsidRDefault="002C4A37" w:rsidP="005221B7">
      <w:r>
        <w:t xml:space="preserve">Veiledning kan bestå av info om adferd, tiltak for å bli kvitt plage (rydde søppel, hageavfall ol.) </w:t>
      </w:r>
      <w:r w:rsidR="001D04DC">
        <w:t>Informasjon om levering til veterinær vederlagsfritt ol.</w:t>
      </w:r>
      <w:r w:rsidR="004C5263">
        <w:t xml:space="preserve"> </w:t>
      </w:r>
    </w:p>
    <w:p w14:paraId="045F94EA" w14:textId="24C9E639" w:rsidR="00047293" w:rsidRPr="005221B7" w:rsidRDefault="00047293" w:rsidP="005221B7">
      <w:pPr>
        <w:pStyle w:val="Overskrift3"/>
      </w:pPr>
      <w:bookmarkStart w:id="58" w:name="_Toc460329966"/>
      <w:bookmarkStart w:id="59" w:name="_Toc460330294"/>
      <w:bookmarkStart w:id="60" w:name="_Toc22137193"/>
      <w:r w:rsidRPr="005221B7">
        <w:t>Trua viltarter (Rødlista)</w:t>
      </w:r>
      <w:bookmarkEnd w:id="58"/>
      <w:bookmarkEnd w:id="59"/>
      <w:bookmarkEnd w:id="60"/>
    </w:p>
    <w:p w14:paraId="12B8432A" w14:textId="77777777" w:rsidR="00FD07CE" w:rsidRDefault="002C4A37" w:rsidP="005221B7">
      <w:r>
        <w:t>Eksempel</w:t>
      </w:r>
      <w:r w:rsidR="00FD07CE">
        <w:t xml:space="preserve">vis steinkobbe, </w:t>
      </w:r>
      <w:r w:rsidR="00AC029A">
        <w:t xml:space="preserve">oter, sandsvale, flaggermus, åkerrikse, alke, </w:t>
      </w:r>
      <w:proofErr w:type="spellStart"/>
      <w:r w:rsidR="00AC029A">
        <w:t>makrellterne</w:t>
      </w:r>
      <w:proofErr w:type="spellEnd"/>
      <w:r w:rsidR="00AC029A">
        <w:t xml:space="preserve"> osv.</w:t>
      </w:r>
    </w:p>
    <w:p w14:paraId="305939D2" w14:textId="632BB99C" w:rsidR="00AC029A" w:rsidRPr="00AC029A" w:rsidRDefault="00FD07CE" w:rsidP="005221B7">
      <w:r>
        <w:lastRenderedPageBreak/>
        <w:t>Hjelpeplikten gjelder og for trua arter</w:t>
      </w:r>
      <w:r w:rsidR="008D0305">
        <w:t>,</w:t>
      </w:r>
      <w:r>
        <w:t xml:space="preserve"> men innsats for å holde liv i dyret </w:t>
      </w:r>
      <w:r w:rsidR="004C5263">
        <w:t xml:space="preserve">må vurderes opp mot skadeomfang, rødlistestatus og verdi </w:t>
      </w:r>
      <w:proofErr w:type="spellStart"/>
      <w:r w:rsidR="004C5263">
        <w:t>iht</w:t>
      </w:r>
      <w:proofErr w:type="spellEnd"/>
      <w:r w:rsidR="004C5263">
        <w:t xml:space="preserve"> naturmangfold. Avliving eller pleie av trua arter skal meldes til viltansvarlig ved landbruksk</w:t>
      </w:r>
      <w:r w:rsidR="00AE1E49">
        <w:t>ontoret ved første mulighet, eventuelt</w:t>
      </w:r>
      <w:r w:rsidR="004C5263">
        <w:t xml:space="preserve"> på mail</w:t>
      </w:r>
      <w:r w:rsidR="00AE1E49">
        <w:t xml:space="preserve"> eller tekstmelding</w:t>
      </w:r>
      <w:r w:rsidR="004C5263">
        <w:t>.</w:t>
      </w:r>
      <w:r w:rsidR="009B2C04">
        <w:t xml:space="preserve"> Viltansvarlig vil melde videre til riktig forvaltningsinstans.</w:t>
      </w:r>
    </w:p>
    <w:p w14:paraId="61E083E9" w14:textId="2F35A9A8" w:rsidR="00047293" w:rsidRPr="005221B7" w:rsidRDefault="00047293" w:rsidP="005221B7">
      <w:pPr>
        <w:pStyle w:val="Overskrift3"/>
      </w:pPr>
      <w:bookmarkStart w:id="61" w:name="_Toc460329967"/>
      <w:bookmarkStart w:id="62" w:name="_Toc460330295"/>
      <w:bookmarkStart w:id="63" w:name="_Toc22137194"/>
      <w:r w:rsidRPr="005221B7">
        <w:t>Husdyr</w:t>
      </w:r>
      <w:bookmarkEnd w:id="61"/>
      <w:bookmarkEnd w:id="62"/>
      <w:bookmarkEnd w:id="63"/>
    </w:p>
    <w:p w14:paraId="1FC3F7F0" w14:textId="50127585" w:rsidR="000B684A" w:rsidRDefault="00AD051F" w:rsidP="005221B7">
      <w:r>
        <w:t>Husdyr, både produksjon</w:t>
      </w:r>
      <w:r w:rsidR="001344DE">
        <w:t>-</w:t>
      </w:r>
      <w:r>
        <w:t xml:space="preserve"> og smådyr, er eiers ansvar. </w:t>
      </w:r>
      <w:r w:rsidR="001344DE">
        <w:t>Ved behov for hjelp til å finne eier eller håndtere dyret</w:t>
      </w:r>
      <w:r>
        <w:t xml:space="preserve"> kan</w:t>
      </w:r>
      <w:r w:rsidR="001344DE">
        <w:t xml:space="preserve"> det</w:t>
      </w:r>
      <w:r>
        <w:t xml:space="preserve"> meldes fra til Follo landbrukskontor</w:t>
      </w:r>
      <w:r w:rsidR="001344DE">
        <w:t xml:space="preserve"> (64</w:t>
      </w:r>
      <w:r w:rsidR="00A4776C">
        <w:t xml:space="preserve"> </w:t>
      </w:r>
      <w:r w:rsidR="001344DE">
        <w:t>96</w:t>
      </w:r>
      <w:r w:rsidR="00A4776C">
        <w:t xml:space="preserve"> </w:t>
      </w:r>
      <w:r w:rsidR="001344DE">
        <w:t>20</w:t>
      </w:r>
      <w:r w:rsidR="00A4776C">
        <w:t xml:space="preserve"> </w:t>
      </w:r>
      <w:r w:rsidR="001344DE">
        <w:t>87)</w:t>
      </w:r>
      <w:r>
        <w:t>, veterinærvakta</w:t>
      </w:r>
      <w:r w:rsidR="00A4776C">
        <w:t xml:space="preserve"> </w:t>
      </w:r>
      <w:r w:rsidR="00A965A8">
        <w:br/>
      </w:r>
      <w:r w:rsidR="00A4776C">
        <w:t>(64 96</w:t>
      </w:r>
      <w:r w:rsidR="00A965A8">
        <w:t xml:space="preserve"> </w:t>
      </w:r>
      <w:r w:rsidR="00A4776C">
        <w:t>20</w:t>
      </w:r>
      <w:r w:rsidR="00A965A8">
        <w:t xml:space="preserve"> </w:t>
      </w:r>
      <w:r w:rsidR="00A4776C">
        <w:t>88</w:t>
      </w:r>
      <w:r w:rsidR="001344DE">
        <w:t xml:space="preserve">) eller politiet (02800). </w:t>
      </w:r>
    </w:p>
    <w:p w14:paraId="361CBE47" w14:textId="4EE4B909" w:rsidR="00AD051F" w:rsidRPr="00AD051F" w:rsidRDefault="000B684A" w:rsidP="005221B7">
      <w:r>
        <w:t>Om det kommer telefon til viltvakta må vakthavende vurdere situasjonen og informere etter beste evne. Viltvakta skal ikke avlive husdyr uten kontakt med eier eller politiet</w:t>
      </w:r>
      <w:r w:rsidR="00FE7241">
        <w:t xml:space="preserve"> på forhånd</w:t>
      </w:r>
      <w:r>
        <w:t>.</w:t>
      </w:r>
    </w:p>
    <w:p w14:paraId="6DA006E6" w14:textId="38BA4E80" w:rsidR="00047293" w:rsidRPr="005221B7" w:rsidRDefault="00047293" w:rsidP="005221B7">
      <w:pPr>
        <w:pStyle w:val="Overskrift3"/>
      </w:pPr>
      <w:bookmarkStart w:id="64" w:name="_Toc460329968"/>
      <w:bookmarkStart w:id="65" w:name="_Toc460330296"/>
      <w:bookmarkStart w:id="66" w:name="_Toc22137195"/>
      <w:r w:rsidRPr="005221B7">
        <w:t>Sjøpattedyr</w:t>
      </w:r>
      <w:bookmarkEnd w:id="64"/>
      <w:bookmarkEnd w:id="65"/>
      <w:bookmarkEnd w:id="66"/>
    </w:p>
    <w:p w14:paraId="5C7A7CDE" w14:textId="62152AB6" w:rsidR="00BB6539" w:rsidRDefault="00BB6539" w:rsidP="005221B7">
      <w:r>
        <w:t>Sjøpattedyr forvaltes av fiskeridirektoratet og forvaltning av sel er lagt til Fylkeskommunen.</w:t>
      </w:r>
    </w:p>
    <w:p w14:paraId="4387B5FB" w14:textId="2C3283AA" w:rsidR="004C5263" w:rsidRDefault="004C5263" w:rsidP="005221B7">
      <w:r>
        <w:t>Hje</w:t>
      </w:r>
      <w:r w:rsidR="00BB6539">
        <w:t>lpeplikten gjelder og for sjøpattedyr</w:t>
      </w:r>
      <w:r>
        <w:t xml:space="preserve"> men innsats for å holde liv i dyret må vurderes opp mot skadeomfang, rødlistestatus og verdi </w:t>
      </w:r>
      <w:r w:rsidR="00645CC2">
        <w:t>iht.</w:t>
      </w:r>
      <w:r>
        <w:t xml:space="preserve"> naturmangfold. </w:t>
      </w:r>
      <w:r w:rsidR="00A965A8">
        <w:t xml:space="preserve">Ved funn av passiv/ ikke responderende sel uten synlige skader, lar vi dyret være en stund (opp til 24 t). Er dyret fortsatt passivt på samme sted må saken vurderes i forhold til dyrevelferd. </w:t>
      </w:r>
      <w:r>
        <w:t>A</w:t>
      </w:r>
      <w:r w:rsidR="00BB6539">
        <w:t xml:space="preserve">vliving eller pleie av sjøpattedyr </w:t>
      </w:r>
      <w:r>
        <w:t xml:space="preserve">skal meldes til viltansvarlig ved landbrukskontoret ved første mulighet, </w:t>
      </w:r>
      <w:r w:rsidR="00645CC2">
        <w:t>ev</w:t>
      </w:r>
      <w:r w:rsidR="00AE1E49">
        <w:t>en</w:t>
      </w:r>
      <w:r w:rsidR="00645CC2">
        <w:t>t</w:t>
      </w:r>
      <w:r w:rsidR="00AE1E49">
        <w:t>uelt</w:t>
      </w:r>
      <w:r>
        <w:t xml:space="preserve"> på mail</w:t>
      </w:r>
      <w:r w:rsidR="00AE1E49">
        <w:t xml:space="preserve"> eller tekstmelding</w:t>
      </w:r>
      <w:r>
        <w:t>.</w:t>
      </w:r>
    </w:p>
    <w:p w14:paraId="16DA5B1B" w14:textId="51E5CC09" w:rsidR="0017114A" w:rsidRDefault="0017114A" w:rsidP="0017114A">
      <w:pPr>
        <w:pStyle w:val="Overskrift2"/>
      </w:pPr>
      <w:bookmarkStart w:id="67" w:name="_Toc22137196"/>
      <w:r>
        <w:t>Ville dyr på privat grunn</w:t>
      </w:r>
      <w:bookmarkEnd w:id="67"/>
    </w:p>
    <w:p w14:paraId="23821D49" w14:textId="4EAF1203" w:rsidR="0017114A" w:rsidRPr="0017114A" w:rsidRDefault="0017114A" w:rsidP="0017114A">
      <w:r>
        <w:t>Ville dyr s</w:t>
      </w:r>
      <w:r w:rsidR="00AE1E49">
        <w:t xml:space="preserve">om grevling, hoggorm ol. </w:t>
      </w:r>
      <w:r>
        <w:t xml:space="preserve">som vandrer inn i private hager og borettslag er primært ikke en kommunal oppgave. Dette er en økende problemstilling med urban befolkning boende i skognære områder og kulturlandskap. </w:t>
      </w:r>
      <w:r w:rsidR="00AE1E49">
        <w:t>Henvendelser</w:t>
      </w:r>
      <w:r>
        <w:t xml:space="preserve"> om slikt skal primært gå til landbrukskontorets viltforvalter som vil drive veiledning. Ved slike t</w:t>
      </w:r>
      <w:r w:rsidR="007C60D9">
        <w:t>elefoner direkte til viltvakta følges punkt 4</w:t>
      </w:r>
      <w:r w:rsidR="00AE1E49">
        <w:t>.</w:t>
      </w:r>
      <w:r>
        <w:t xml:space="preserve"> </w:t>
      </w:r>
    </w:p>
    <w:p w14:paraId="77D15C11" w14:textId="080CE506" w:rsidR="0017114A" w:rsidRDefault="0017114A" w:rsidP="0017114A">
      <w:pPr>
        <w:pStyle w:val="Overskrift3"/>
      </w:pPr>
      <w:bookmarkStart w:id="68" w:name="_Toc22137197"/>
      <w:r>
        <w:t>Grevling</w:t>
      </w:r>
      <w:bookmarkEnd w:id="68"/>
    </w:p>
    <w:p w14:paraId="2F9EDE05" w14:textId="482A0243" w:rsidR="00EA11B2" w:rsidRPr="007C60D9" w:rsidRDefault="007C60D9" w:rsidP="0017114A">
      <w:r>
        <w:t>Kommunen følger</w:t>
      </w:r>
      <w:r w:rsidR="00EA11B2">
        <w:t xml:space="preserve"> </w:t>
      </w:r>
      <w:r w:rsidR="00BD0FE8">
        <w:t>retningslinjene</w:t>
      </w:r>
      <w:r w:rsidR="00EA11B2">
        <w:t xml:space="preserve"> skissert i</w:t>
      </w:r>
      <w:r>
        <w:t xml:space="preserve"> forskrift om </w:t>
      </w:r>
      <w:r w:rsidR="00EA11B2">
        <w:t>felling av skadegjørende vilt i saker som omhandler grevling. Først skal det veiledes og Oslo kommunes «Grevling i hagen?» er et svært informativt skriv.</w:t>
      </w:r>
    </w:p>
    <w:p w14:paraId="35C60079" w14:textId="71BABA18" w:rsidR="0017114A" w:rsidRDefault="0017114A" w:rsidP="0017114A">
      <w:pPr>
        <w:pStyle w:val="Overskrift3"/>
      </w:pPr>
      <w:bookmarkStart w:id="69" w:name="_Toc22137198"/>
      <w:r>
        <w:t>Hoggorm</w:t>
      </w:r>
      <w:bookmarkEnd w:id="69"/>
    </w:p>
    <w:p w14:paraId="3C3AADBD" w14:textId="6C3F382C" w:rsidR="009E2AF5" w:rsidRDefault="007E1A47" w:rsidP="00E51EE1">
      <w:r>
        <w:t xml:space="preserve">Hoggorm kan oppleves problematisk i hager og bolignæreområder. Hoggorm er total fredet i Norge og skal ikke avlives. Særlig på våren når de kommer frem fra dvale og om høsten når de har unger kan hoggorm oppleves som et problem. </w:t>
      </w:r>
      <w:r w:rsidR="00E51EE1">
        <w:t xml:space="preserve">Det finnes flere gode tips mot hoggorm ved hytter og hus. Fjerning av gjemmesteder som </w:t>
      </w:r>
      <w:r w:rsidR="00167935">
        <w:t>steinrøyser</w:t>
      </w:r>
      <w:r w:rsidR="00E51EE1">
        <w:t xml:space="preserve">, tetting av sprekker og hull i grunnmur, rydde kratt og busker så ormen og dens byttedyr får mindre skjulesteder. Omlokalisering (2 km) er svært effektivt på enkelt individer av hoggorm. Om man ikke ønsker å plukke ormen opp finnes det hoggormfeller å få kjøpt for eksempel </w:t>
      </w:r>
      <w:r w:rsidR="00733DE8">
        <w:t xml:space="preserve">på </w:t>
      </w:r>
      <w:hyperlink r:id="rId11" w:history="1">
        <w:r w:rsidR="00733DE8" w:rsidRPr="003F5BDC">
          <w:rPr>
            <w:rStyle w:val="Hyperkobling"/>
          </w:rPr>
          <w:t>www.hoggorm.no</w:t>
        </w:r>
      </w:hyperlink>
      <w:r w:rsidR="00733DE8">
        <w:t xml:space="preserve">. </w:t>
      </w:r>
    </w:p>
    <w:p w14:paraId="20D23B4D" w14:textId="77777777" w:rsidR="00F24AE5" w:rsidRDefault="009E2AF5" w:rsidP="00E51EE1">
      <w:r>
        <w:t xml:space="preserve">Viltvakta skal kun drive med informasjon og kan henvise til landbrukskontoret. </w:t>
      </w:r>
    </w:p>
    <w:p w14:paraId="0D29177A" w14:textId="77777777" w:rsidR="00F24AE5" w:rsidRDefault="00F24AE5" w:rsidP="00F24AE5">
      <w:pPr>
        <w:pStyle w:val="Overskrift3"/>
      </w:pPr>
      <w:bookmarkStart w:id="70" w:name="_Toc22137199"/>
      <w:r>
        <w:t>Hjortevilt</w:t>
      </w:r>
      <w:bookmarkEnd w:id="70"/>
    </w:p>
    <w:p w14:paraId="4DACD1E8" w14:textId="278C4F6A" w:rsidR="00F24AE5" w:rsidRDefault="00E51EE1" w:rsidP="00E51EE1">
      <w:r>
        <w:t xml:space="preserve"> </w:t>
      </w:r>
      <w:r w:rsidR="007E1A47">
        <w:t xml:space="preserve"> </w:t>
      </w:r>
      <w:r w:rsidR="00F24AE5">
        <w:t>Rådyr og elg kan om høsten trekke inn i hager med nedfallsfrukt. Dette kan skape problemer når dyra blir beruset og får aggressiv adferd. Slike tilfeller skal håndteres av viltvak</w:t>
      </w:r>
      <w:r w:rsidR="00EA11B2">
        <w:t xml:space="preserve">t i nært samarbeid med </w:t>
      </w:r>
      <w:r w:rsidR="00F24AE5">
        <w:t>viltansvarlig og politiet.</w:t>
      </w:r>
    </w:p>
    <w:p w14:paraId="5A7D6C9B" w14:textId="08308944" w:rsidR="007E1A47" w:rsidRPr="007E1A47" w:rsidRDefault="00F24AE5" w:rsidP="00E51EE1">
      <w:r>
        <w:lastRenderedPageBreak/>
        <w:t xml:space="preserve">Rådyr kan også trekke inn i hager og borettslag ved spesielt snørike og kalde vintre. Om de her utgjør fare for seg selv eller andre må viltvakt i samarbeid med kommunen og politiet avgjøre utfallet.  </w:t>
      </w:r>
    </w:p>
    <w:p w14:paraId="269C53F7" w14:textId="08B9363C" w:rsidR="004A074B" w:rsidRPr="005221B7" w:rsidRDefault="004A074B" w:rsidP="005221B7">
      <w:pPr>
        <w:pStyle w:val="Overskrift1"/>
      </w:pPr>
      <w:bookmarkStart w:id="71" w:name="_Toc460329969"/>
      <w:bookmarkStart w:id="72" w:name="_Toc460330297"/>
      <w:bookmarkStart w:id="73" w:name="_Toc22137200"/>
      <w:r w:rsidRPr="005221B7">
        <w:t>Ettersøk</w:t>
      </w:r>
      <w:bookmarkEnd w:id="71"/>
      <w:bookmarkEnd w:id="72"/>
      <w:bookmarkEnd w:id="73"/>
    </w:p>
    <w:p w14:paraId="28B06244" w14:textId="43A3AA52" w:rsidR="00393E24" w:rsidRDefault="00BB6539" w:rsidP="005221B7">
      <w:r>
        <w:t>Det skal normalt gjøres ettersøk etter påkjørt hjortvilt som ikke finnes dødt</w:t>
      </w:r>
      <w:r w:rsidR="00393E24">
        <w:t xml:space="preserve"> eller avlives på stedet. Det kan og gjøre</w:t>
      </w:r>
      <w:r w:rsidR="007F3B8C">
        <w:t>s</w:t>
      </w:r>
      <w:r w:rsidR="00393E24">
        <w:t xml:space="preserve"> ettersøk etter annet vilt om vakthavende finner dette nødvendig for å ivareta </w:t>
      </w:r>
      <w:r w:rsidR="007F3B8C">
        <w:t>dyrevelferden. Viltvakta kan</w:t>
      </w:r>
      <w:r w:rsidR="00393E24">
        <w:t xml:space="preserve"> etterspørres for bistand til politi el</w:t>
      </w:r>
      <w:r w:rsidR="007F3B8C">
        <w:t xml:space="preserve">ler andre offentlige instanser </w:t>
      </w:r>
      <w:r w:rsidR="00572C23">
        <w:t>ved ettersøk etter</w:t>
      </w:r>
      <w:r w:rsidR="00393E24">
        <w:t xml:space="preserve"> vilt. </w:t>
      </w:r>
    </w:p>
    <w:p w14:paraId="0EA3BDFD" w14:textId="67492E94" w:rsidR="00C35A36" w:rsidRPr="005221B7" w:rsidRDefault="00C35A36" w:rsidP="005221B7">
      <w:pPr>
        <w:pStyle w:val="Overskrift2"/>
      </w:pPr>
      <w:bookmarkStart w:id="74" w:name="_Toc460329970"/>
      <w:bookmarkStart w:id="75" w:name="_Toc460330298"/>
      <w:bookmarkStart w:id="76" w:name="_Toc22137201"/>
      <w:r w:rsidRPr="005221B7">
        <w:t>Ettersøk langs veg</w:t>
      </w:r>
      <w:bookmarkEnd w:id="74"/>
      <w:bookmarkEnd w:id="75"/>
      <w:bookmarkEnd w:id="76"/>
    </w:p>
    <w:p w14:paraId="5E97BE15" w14:textId="483F3C61" w:rsidR="007F3B8C" w:rsidRPr="005221B7" w:rsidRDefault="007F3B8C" w:rsidP="007F3B8C">
      <w:proofErr w:type="spellStart"/>
      <w:r w:rsidRPr="005221B7">
        <w:t>Ettersøk</w:t>
      </w:r>
      <w:r w:rsidR="006D52D3">
        <w:t>spersonell</w:t>
      </w:r>
      <w:proofErr w:type="spellEnd"/>
      <w:r w:rsidR="006D52D3">
        <w:t xml:space="preserve"> skal bære jakke(</w:t>
      </w:r>
      <w:proofErr w:type="spellStart"/>
      <w:r w:rsidR="006D52D3">
        <w:t>refleksvest</w:t>
      </w:r>
      <w:proofErr w:type="spellEnd"/>
      <w:r w:rsidR="006D52D3">
        <w:t>)</w:t>
      </w:r>
      <w:r w:rsidRPr="005221B7">
        <w:t xml:space="preserve"> med påskrift og identifisere seg verbalt og/ eller med </w:t>
      </w:r>
      <w:r w:rsidR="00167935" w:rsidRPr="005221B7">
        <w:t>ID-kort</w:t>
      </w:r>
      <w:r w:rsidRPr="005221B7">
        <w:t xml:space="preserve"> på skadestedet. Skadested langs ve</w:t>
      </w:r>
      <w:r>
        <w:t>i skal sikres forsvarlig og personell</w:t>
      </w:r>
      <w:r w:rsidRPr="005221B7">
        <w:t xml:space="preserve"> </w:t>
      </w:r>
      <w:r w:rsidR="008D0305">
        <w:t xml:space="preserve">skal </w:t>
      </w:r>
      <w:r w:rsidRPr="005221B7">
        <w:t>forholde seg til veitrafikklovens § 12.</w:t>
      </w:r>
    </w:p>
    <w:p w14:paraId="5D647A70" w14:textId="53093A75" w:rsidR="00642296" w:rsidRDefault="00642296" w:rsidP="005221B7">
      <w:r>
        <w:t xml:space="preserve">Alle </w:t>
      </w:r>
      <w:r w:rsidR="00831505">
        <w:t>hovedvakt</w:t>
      </w:r>
      <w:r>
        <w:t>er skal ha arbeidsvarlingskurs og kommunene ha</w:t>
      </w:r>
      <w:r w:rsidR="007F3B8C">
        <w:t xml:space="preserve">r i samarbeid med </w:t>
      </w:r>
      <w:r w:rsidR="00831505">
        <w:t>hovedvakt</w:t>
      </w:r>
      <w:r w:rsidR="007F3B8C">
        <w:t>ene</w:t>
      </w:r>
      <w:r>
        <w:t xml:space="preserve"> utarbeidet en skiltplan, godkjent av statensvegvesen</w:t>
      </w:r>
      <w:r w:rsidR="00CC0C63">
        <w:t>, til sikring av ettersøk på vei.</w:t>
      </w:r>
    </w:p>
    <w:p w14:paraId="08033EAD" w14:textId="6287493D" w:rsidR="00603894" w:rsidRDefault="00603894" w:rsidP="005221B7">
      <w:r>
        <w:t xml:space="preserve">Se punkt G. for akutte situasjoner ved fare for personskade og trafikkfarlige situasjoner. </w:t>
      </w:r>
    </w:p>
    <w:p w14:paraId="3ABC5D04" w14:textId="1E7790C6" w:rsidR="00C35A36" w:rsidRPr="005221B7" w:rsidRDefault="00C35A36" w:rsidP="005221B7">
      <w:pPr>
        <w:pStyle w:val="Overskrift2"/>
      </w:pPr>
      <w:bookmarkStart w:id="77" w:name="_Toc460329971"/>
      <w:bookmarkStart w:id="78" w:name="_Toc460330299"/>
      <w:bookmarkStart w:id="79" w:name="_Toc22137202"/>
      <w:r w:rsidRPr="005221B7">
        <w:t>Ettersøk langs bane</w:t>
      </w:r>
      <w:bookmarkEnd w:id="77"/>
      <w:bookmarkEnd w:id="78"/>
      <w:bookmarkEnd w:id="79"/>
    </w:p>
    <w:p w14:paraId="558476CC" w14:textId="2F8BF97D" w:rsidR="00174622" w:rsidRDefault="006C57A3" w:rsidP="005221B7">
      <w:r>
        <w:t xml:space="preserve">Det skal meldes til Bane NOR (05280). </w:t>
      </w:r>
      <w:proofErr w:type="spellStart"/>
      <w:r>
        <w:t>Viltvakter</w:t>
      </w:r>
      <w:proofErr w:type="spellEnd"/>
      <w:r>
        <w:t xml:space="preserve"> skal ikke ferdes på jernbanen uten sikkerhetspersonell fra Bane NOR tilstede</w:t>
      </w:r>
      <w:r w:rsidR="00174622">
        <w:t xml:space="preserve">. Kurset «Personlig sikkerhet for befaring ved spor» bør innehas av 1-2 </w:t>
      </w:r>
      <w:r w:rsidR="00831505">
        <w:t>hovedvakt</w:t>
      </w:r>
      <w:r w:rsidR="00174622">
        <w:t xml:space="preserve">er evt. </w:t>
      </w:r>
      <w:r w:rsidR="00831505">
        <w:t>ekstravakt</w:t>
      </w:r>
      <w:r w:rsidR="00174622">
        <w:t xml:space="preserve">er.  </w:t>
      </w:r>
    </w:p>
    <w:p w14:paraId="285C0A9E" w14:textId="336613AF" w:rsidR="004F4408" w:rsidRPr="005221B7" w:rsidRDefault="00831505" w:rsidP="005221B7">
      <w:pPr>
        <w:pStyle w:val="Overskrift2"/>
      </w:pPr>
      <w:bookmarkStart w:id="80" w:name="_Toc460329972"/>
      <w:bookmarkStart w:id="81" w:name="_Toc460330300"/>
      <w:bookmarkStart w:id="82" w:name="_Toc22137203"/>
      <w:r>
        <w:t>Inn</w:t>
      </w:r>
      <w:r w:rsidR="00694B53" w:rsidRPr="005221B7">
        <w:t xml:space="preserve">kalling av </w:t>
      </w:r>
      <w:bookmarkEnd w:id="80"/>
      <w:bookmarkEnd w:id="81"/>
      <w:r w:rsidR="00DA2E19">
        <w:t>ekstra personell</w:t>
      </w:r>
      <w:bookmarkEnd w:id="82"/>
    </w:p>
    <w:p w14:paraId="55AA8B48" w14:textId="3E02412C" w:rsidR="00120976" w:rsidRDefault="00831505" w:rsidP="005221B7">
      <w:r>
        <w:t>Hovedvakt</w:t>
      </w:r>
      <w:r w:rsidR="004F4408">
        <w:t>en</w:t>
      </w:r>
      <w:r w:rsidR="00555646">
        <w:t xml:space="preserve"> </w:t>
      </w:r>
      <w:r w:rsidR="004F4408">
        <w:t>kan ved behov tilkalle følgeskytter</w:t>
      </w:r>
      <w:r w:rsidR="00555646">
        <w:t xml:space="preserve">, annen </w:t>
      </w:r>
      <w:proofErr w:type="spellStart"/>
      <w:r w:rsidR="00555646">
        <w:t>ettersøksekvipasje</w:t>
      </w:r>
      <w:proofErr w:type="spellEnd"/>
      <w:r w:rsidR="00555646">
        <w:t xml:space="preserve"> eller </w:t>
      </w:r>
      <w:r w:rsidR="004F4408">
        <w:t>kjentmann.</w:t>
      </w:r>
      <w:r w:rsidR="00120976">
        <w:t xml:space="preserve"> Alt personell som benyttes i viltvaktordning skal </w:t>
      </w:r>
      <w:r w:rsidR="0075121A">
        <w:t>ha oppdragsavtale</w:t>
      </w:r>
      <w:r w:rsidR="00167935">
        <w:t xml:space="preserve"> med Follo landbrukskontor</w:t>
      </w:r>
      <w:r w:rsidR="00120976">
        <w:t xml:space="preserve">. </w:t>
      </w:r>
    </w:p>
    <w:p w14:paraId="1509AEB6" w14:textId="06911D68" w:rsidR="00535F46" w:rsidRPr="005221B7" w:rsidRDefault="00535F46" w:rsidP="00463A74">
      <w:pPr>
        <w:pStyle w:val="Overskrift2"/>
      </w:pPr>
      <w:bookmarkStart w:id="83" w:name="_Toc460329973"/>
      <w:bookmarkStart w:id="84" w:name="_Toc460330301"/>
      <w:bookmarkStart w:id="85" w:name="_Toc22137204"/>
      <w:r w:rsidRPr="005221B7">
        <w:t>Slipp av ettersøkshund</w:t>
      </w:r>
      <w:bookmarkEnd w:id="83"/>
      <w:bookmarkEnd w:id="84"/>
      <w:bookmarkEnd w:id="85"/>
    </w:p>
    <w:p w14:paraId="5D6CF9FC" w14:textId="30CC3F15" w:rsidR="00694B53" w:rsidRDefault="00694B53" w:rsidP="005221B7">
      <w:r>
        <w:t>Ved ettersøk av skad</w:t>
      </w:r>
      <w:r w:rsidR="00463A74">
        <w:t>et</w:t>
      </w:r>
      <w:r>
        <w:t xml:space="preserve"> dyr som støtes foran ekvipasjen</w:t>
      </w:r>
      <w:r w:rsidR="00FB42D4">
        <w:t xml:space="preserve">, </w:t>
      </w:r>
      <w:r>
        <w:t>og</w:t>
      </w:r>
      <w:r w:rsidR="00463A74">
        <w:t xml:space="preserve"> som</w:t>
      </w:r>
      <w:r>
        <w:t xml:space="preserve"> man derfor ikke oppnår kontakt med</w:t>
      </w:r>
      <w:r w:rsidR="00FB42D4">
        <w:t>,</w:t>
      </w:r>
      <w:r>
        <w:t xml:space="preserve"> skal </w:t>
      </w:r>
      <w:proofErr w:type="spellStart"/>
      <w:r w:rsidR="00FB42D4">
        <w:t>ettersøket</w:t>
      </w:r>
      <w:proofErr w:type="spellEnd"/>
      <w:r w:rsidR="00FB42D4">
        <w:t xml:space="preserve"> fortrinnsvis foregå med</w:t>
      </w:r>
      <w:r>
        <w:t xml:space="preserve"> hund som har egenskapene til å stoppe/ stille dyret. Om </w:t>
      </w:r>
      <w:r w:rsidR="00831505">
        <w:t>hovedvakt</w:t>
      </w:r>
      <w:r>
        <w:t>a selv ikke har slik hund kan en slik ekvipasje tilkalles fra</w:t>
      </w:r>
      <w:r w:rsidR="00463A74">
        <w:t xml:space="preserve"> andre innenfor</w:t>
      </w:r>
      <w:r>
        <w:t xml:space="preserve"> ordningen.</w:t>
      </w:r>
    </w:p>
    <w:p w14:paraId="188963CB" w14:textId="73D8A621" w:rsidR="00694B53" w:rsidRDefault="00694B53" w:rsidP="005221B7">
      <w:r>
        <w:t>Før slipp av hund skal disse kravene være oppfylt:</w:t>
      </w:r>
    </w:p>
    <w:p w14:paraId="69C6347E" w14:textId="72415502" w:rsidR="00694B53" w:rsidRDefault="00694B53" w:rsidP="00FB42D4">
      <w:pPr>
        <w:pStyle w:val="Listeavsnitt"/>
        <w:numPr>
          <w:ilvl w:val="0"/>
          <w:numId w:val="20"/>
        </w:numPr>
      </w:pPr>
      <w:r>
        <w:t>hunden sporer riktig dyr</w:t>
      </w:r>
    </w:p>
    <w:p w14:paraId="532F76BA" w14:textId="43307FC6" w:rsidR="00694B53" w:rsidRDefault="003B18CB" w:rsidP="00FB42D4">
      <w:pPr>
        <w:pStyle w:val="Listeavsnitt"/>
        <w:numPr>
          <w:ilvl w:val="0"/>
          <w:numId w:val="20"/>
        </w:numPr>
      </w:pPr>
      <w:r>
        <w:t>d</w:t>
      </w:r>
      <w:r w:rsidR="00694B53">
        <w:t>yret er skadd</w:t>
      </w:r>
    </w:p>
    <w:p w14:paraId="729EF50F" w14:textId="1887C6DF" w:rsidR="00694B53" w:rsidRPr="008626E2" w:rsidRDefault="003B18CB" w:rsidP="00FB42D4">
      <w:pPr>
        <w:pStyle w:val="Listeavsnitt"/>
        <w:numPr>
          <w:ilvl w:val="0"/>
          <w:numId w:val="20"/>
        </w:numPr>
      </w:pPr>
      <w:r>
        <w:t>s</w:t>
      </w:r>
      <w:r w:rsidR="00694B53" w:rsidRPr="008626E2">
        <w:t>lipp av hund er</w:t>
      </w:r>
      <w:r w:rsidR="008626E2" w:rsidRPr="008626E2">
        <w:t xml:space="preserve"> vurdert som</w:t>
      </w:r>
      <w:r w:rsidR="00694B53" w:rsidRPr="008626E2">
        <w:t xml:space="preserve"> den mest effektive </w:t>
      </w:r>
      <w:proofErr w:type="spellStart"/>
      <w:r w:rsidR="00694B53" w:rsidRPr="008626E2">
        <w:t>ettersøk</w:t>
      </w:r>
      <w:r>
        <w:t>s</w:t>
      </w:r>
      <w:r w:rsidR="00694B53" w:rsidRPr="008626E2">
        <w:t>metoden</w:t>
      </w:r>
      <w:proofErr w:type="spellEnd"/>
    </w:p>
    <w:p w14:paraId="2681B633" w14:textId="23C6E542" w:rsidR="00694B53" w:rsidRDefault="00694B53" w:rsidP="00FB42D4">
      <w:pPr>
        <w:pStyle w:val="Listeavsnitt"/>
        <w:numPr>
          <w:ilvl w:val="0"/>
          <w:numId w:val="20"/>
        </w:numPr>
      </w:pPr>
      <w:r>
        <w:t xml:space="preserve">hunden </w:t>
      </w:r>
      <w:r w:rsidR="00463A74">
        <w:t xml:space="preserve">skal </w:t>
      </w:r>
      <w:r w:rsidR="00CC0C63">
        <w:t>ha egenskapene til å stille</w:t>
      </w:r>
      <w:r>
        <w:t xml:space="preserve"> det skadde dyret</w:t>
      </w:r>
    </w:p>
    <w:p w14:paraId="7AA47251" w14:textId="5148833B" w:rsidR="00694B53" w:rsidRDefault="00694B53" w:rsidP="00FB42D4">
      <w:pPr>
        <w:pStyle w:val="Listeavsnitt"/>
        <w:numPr>
          <w:ilvl w:val="0"/>
          <w:numId w:val="20"/>
        </w:numPr>
      </w:pPr>
      <w:r>
        <w:t xml:space="preserve">hunden skal være merket med </w:t>
      </w:r>
      <w:proofErr w:type="spellStart"/>
      <w:r>
        <w:t>refleksvest</w:t>
      </w:r>
      <w:proofErr w:type="spellEnd"/>
      <w:r>
        <w:t>/halsbånd med påskrift «Ettersøk»/ «Ettersøkshund» og eiers/førers navn og nummer</w:t>
      </w:r>
    </w:p>
    <w:p w14:paraId="65DF5A41" w14:textId="1A179021" w:rsidR="00694B53" w:rsidRDefault="00694B53" w:rsidP="005221B7">
      <w:r>
        <w:t xml:space="preserve">Det skal før slipp av hund gjøres en vurdering av risiko for hunden, hensyn til annet vilts unger, </w:t>
      </w:r>
      <w:r w:rsidR="00CB7C62">
        <w:t xml:space="preserve">hensyn til beitedyr, </w:t>
      </w:r>
      <w:r w:rsidR="00E64818">
        <w:t>bebyggelse</w:t>
      </w:r>
      <w:r w:rsidR="00CB7C62">
        <w:t xml:space="preserve"> og ferdsel</w:t>
      </w:r>
      <w:r w:rsidR="00E64818">
        <w:t xml:space="preserve">. Hunder som skal slippes skal være </w:t>
      </w:r>
      <w:proofErr w:type="spellStart"/>
      <w:r w:rsidR="00E64818">
        <w:t>sauerene</w:t>
      </w:r>
      <w:proofErr w:type="spellEnd"/>
      <w:r w:rsidR="00E64818">
        <w:t xml:space="preserve"> og ha</w:t>
      </w:r>
      <w:r w:rsidR="00F86A84">
        <w:t xml:space="preserve"> gyldig bevis for dette.</w:t>
      </w:r>
    </w:p>
    <w:p w14:paraId="399C1213" w14:textId="2051BDC4" w:rsidR="00535F46" w:rsidRPr="005221B7" w:rsidRDefault="00535F46" w:rsidP="005221B7">
      <w:pPr>
        <w:pStyle w:val="Overskrift2"/>
      </w:pPr>
      <w:bookmarkStart w:id="86" w:name="_Toc460329974"/>
      <w:bookmarkStart w:id="87" w:name="_Toc460330302"/>
      <w:bookmarkStart w:id="88" w:name="_Toc22137205"/>
      <w:r w:rsidRPr="005221B7">
        <w:lastRenderedPageBreak/>
        <w:t>Skadd mordyr med frisk kalv.</w:t>
      </w:r>
      <w:bookmarkEnd w:id="86"/>
      <w:bookmarkEnd w:id="87"/>
      <w:bookmarkEnd w:id="88"/>
    </w:p>
    <w:p w14:paraId="35D4D08B" w14:textId="0A670248" w:rsidR="00120976" w:rsidRDefault="00535F46" w:rsidP="005221B7">
      <w:r>
        <w:t xml:space="preserve">Om et mordyr i </w:t>
      </w:r>
      <w:proofErr w:type="spellStart"/>
      <w:r>
        <w:t>dieperioden</w:t>
      </w:r>
      <w:proofErr w:type="spellEnd"/>
      <w:r>
        <w:t xml:space="preserve"> på våren/sommeren er så skadd at det må avlives må det vurderes ut i fra dyrevelferdshensyn om kalven(e) også skal avlives. </w:t>
      </w:r>
    </w:p>
    <w:p w14:paraId="6BF9ABF5" w14:textId="3B633429" w:rsidR="00C35A36" w:rsidRPr="005221B7" w:rsidRDefault="00393E24" w:rsidP="005221B7">
      <w:pPr>
        <w:pStyle w:val="Overskrift2"/>
      </w:pPr>
      <w:bookmarkStart w:id="89" w:name="_Toc460329975"/>
      <w:bookmarkStart w:id="90" w:name="_Toc460330303"/>
      <w:bookmarkStart w:id="91" w:name="_Toc22137206"/>
      <w:r w:rsidRPr="005221B7">
        <w:t>Ettersøk i mørke</w:t>
      </w:r>
      <w:bookmarkEnd w:id="89"/>
      <w:bookmarkEnd w:id="90"/>
      <w:r w:rsidR="00371A92">
        <w:t>t</w:t>
      </w:r>
      <w:bookmarkEnd w:id="91"/>
    </w:p>
    <w:p w14:paraId="03258C21" w14:textId="4058C311" w:rsidR="00120976" w:rsidRDefault="00393E24" w:rsidP="005221B7">
      <w:r>
        <w:t xml:space="preserve">Vurderer vakthavende det slik at et ettersøk er nødvendig for å avlive eller friskmelde dyret, </w:t>
      </w:r>
      <w:r w:rsidR="006C40D8">
        <w:t xml:space="preserve">startes ettersøk ved første mulighet. Kommunens fallviltjegere har lov </w:t>
      </w:r>
      <w:r w:rsidR="00463A74">
        <w:t xml:space="preserve">til </w:t>
      </w:r>
      <w:r w:rsidR="006C40D8">
        <w:t>å bruke kunstig l</w:t>
      </w:r>
      <w:r w:rsidR="002E2271">
        <w:t>ys under ettersøk, foruts</w:t>
      </w:r>
      <w:r w:rsidR="00120976">
        <w:t xml:space="preserve">att at politiet er orientert. </w:t>
      </w:r>
      <w:r w:rsidR="00430D8A">
        <w:t xml:space="preserve"> </w:t>
      </w:r>
      <w:r w:rsidR="002E2271">
        <w:t xml:space="preserve"> </w:t>
      </w:r>
    </w:p>
    <w:p w14:paraId="16730ACE" w14:textId="1F3C317A" w:rsidR="00D7413B" w:rsidRDefault="00D7413B" w:rsidP="00D7413B">
      <w:pPr>
        <w:pStyle w:val="Overskrift2"/>
      </w:pPr>
      <w:bookmarkStart w:id="92" w:name="_Toc22137207"/>
      <w:r>
        <w:t>Skadd eller farlig dyr på offentlig sted</w:t>
      </w:r>
      <w:bookmarkEnd w:id="92"/>
    </w:p>
    <w:p w14:paraId="6342DF46" w14:textId="05EA0430" w:rsidR="00D7413B" w:rsidRDefault="00D7413B" w:rsidP="00D7413B">
      <w:r>
        <w:t>Ved melding om skadd eller farlig (</w:t>
      </w:r>
      <w:r w:rsidR="00167935">
        <w:t>aggressivt</w:t>
      </w:r>
      <w:r>
        <w:t>, pressa ol.) dyr på offentlig sted skal politiet umiddelbart kontaktes.</w:t>
      </w:r>
      <w:r w:rsidR="00463A74">
        <w:t xml:space="preserve"> </w:t>
      </w:r>
      <w:r>
        <w:t>Det er i politivedtektene for alle kommunene nedlagt forbud mot bruk av våpen på, ut over eller i umiddelbar nærhet av offentlig sted. Slike situasjoner må handteres av politiet eller</w:t>
      </w:r>
      <w:r w:rsidR="00325247">
        <w:t xml:space="preserve"> i nært samarbeid med politiet.</w:t>
      </w:r>
    </w:p>
    <w:p w14:paraId="71128429" w14:textId="48F051D4" w:rsidR="00325247" w:rsidRDefault="00167935" w:rsidP="00D7413B">
      <w:r>
        <w:t xml:space="preserve">Etter naturmangfoldloven § 18 3.ledd og delegasjonsbrev fra miljødirektoratet 16.9.2013 får kommunen mulighet til: </w:t>
      </w:r>
    </w:p>
    <w:p w14:paraId="311E9BD6" w14:textId="7184BA97" w:rsidR="00E61EA6" w:rsidRPr="00E61EA6" w:rsidRDefault="00E61EA6" w:rsidP="00E61EA6">
      <w:pPr>
        <w:rPr>
          <w:i/>
        </w:rPr>
      </w:pPr>
      <w:r>
        <w:t>«</w:t>
      </w:r>
      <w:r>
        <w:rPr>
          <w:i/>
        </w:rPr>
        <w:t>å iverksette uttak</w:t>
      </w:r>
      <w:r w:rsidRPr="00E61EA6">
        <w:rPr>
          <w:i/>
        </w:rPr>
        <w:t xml:space="preserve"> i tilknytting til følgende problemområder og skadesituasjoner:</w:t>
      </w:r>
    </w:p>
    <w:p w14:paraId="3D51602B" w14:textId="77777777" w:rsidR="00E61EA6" w:rsidRPr="00E61EA6" w:rsidRDefault="00E61EA6" w:rsidP="00E61EA6">
      <w:pPr>
        <w:rPr>
          <w:i/>
        </w:rPr>
      </w:pPr>
      <w:r w:rsidRPr="00E61EA6">
        <w:rPr>
          <w:i/>
        </w:rPr>
        <w:t xml:space="preserve">1. Bestemte individ av alle hjorteviltartene og villsvin når de oppholder seg på trafikkerte eller tettbygde områder og utgjør en fare for skade på person eller skaper trafikkfarlige situasjoner. </w:t>
      </w:r>
    </w:p>
    <w:p w14:paraId="0BF72DD1" w14:textId="24A56140" w:rsidR="00E61EA6" w:rsidRPr="00D7413B" w:rsidRDefault="00E61EA6" w:rsidP="00E61EA6">
      <w:r w:rsidRPr="00E61EA6">
        <w:rPr>
          <w:i/>
        </w:rPr>
        <w:t>2. Særlig aggressive individ av knoppsvane og kanadagås når de oppholder seg på områder hvor de utgjør en fare for skade på person, eller hindrer ferdsel.</w:t>
      </w:r>
      <w:r>
        <w:t>»</w:t>
      </w:r>
    </w:p>
    <w:p w14:paraId="4A8000E0" w14:textId="5D98EB8C" w:rsidR="00120976" w:rsidRPr="005221B7" w:rsidRDefault="00032DC9" w:rsidP="005221B7">
      <w:pPr>
        <w:pStyle w:val="Overskrift1"/>
      </w:pPr>
      <w:bookmarkStart w:id="93" w:name="_Toc460329977"/>
      <w:bookmarkStart w:id="94" w:name="_Toc460330305"/>
      <w:bookmarkStart w:id="95" w:name="_Toc22137208"/>
      <w:r w:rsidRPr="005221B7">
        <w:t>Offentlig overtakelse av jakt-ettersø</w:t>
      </w:r>
      <w:r w:rsidR="00120976" w:rsidRPr="005221B7">
        <w:t>k</w:t>
      </w:r>
      <w:bookmarkEnd w:id="93"/>
      <w:bookmarkEnd w:id="94"/>
      <w:bookmarkEnd w:id="95"/>
    </w:p>
    <w:p w14:paraId="62792291" w14:textId="69E2BBB2" w:rsidR="00120976" w:rsidRDefault="00120976" w:rsidP="005221B7">
      <w:r>
        <w:t xml:space="preserve">Om kommunen overtar et </w:t>
      </w:r>
      <w:proofErr w:type="spellStart"/>
      <w:r>
        <w:t>jaktettersøk</w:t>
      </w:r>
      <w:proofErr w:type="spellEnd"/>
      <w:r>
        <w:t xml:space="preserve"> kan det aktuelle jaktlaget nyttes som postmannskap eller kjentmann om </w:t>
      </w:r>
      <w:r w:rsidR="00831505">
        <w:t>hovedvakt</w:t>
      </w:r>
      <w:r>
        <w:t xml:space="preserve"> finner dette nødvendig. Jaktlaget bistår da viltmyndighetene som beskrevet i §</w:t>
      </w:r>
      <w:r w:rsidR="00B2614A">
        <w:t xml:space="preserve"> </w:t>
      </w:r>
      <w:r>
        <w:t>27 i forskrift om jakt, felling og fang</w:t>
      </w:r>
      <w:r w:rsidR="00B2614A">
        <w:t>s</w:t>
      </w:r>
      <w:r>
        <w:t>t.</w:t>
      </w:r>
    </w:p>
    <w:p w14:paraId="04BF9C47" w14:textId="77777777" w:rsidR="00860A8A" w:rsidRDefault="00860A8A" w:rsidP="005221B7">
      <w:pPr>
        <w:pStyle w:val="Overskrift1"/>
      </w:pPr>
      <w:bookmarkStart w:id="96" w:name="_Toc460329978"/>
      <w:bookmarkStart w:id="97" w:name="_Toc460330306"/>
      <w:bookmarkStart w:id="98" w:name="_Toc22137209"/>
      <w:r w:rsidRPr="005221B7">
        <w:t>Håndtering av dødt vilt</w:t>
      </w:r>
      <w:bookmarkEnd w:id="96"/>
      <w:bookmarkEnd w:id="97"/>
      <w:bookmarkEnd w:id="98"/>
    </w:p>
    <w:p w14:paraId="6F8B101C" w14:textId="33A7F2F5" w:rsidR="00A86C98" w:rsidRPr="00A86C98" w:rsidRDefault="00B10D05" w:rsidP="00A86C98">
      <w:r>
        <w:t>Fallvilt av hjortevilt og bever, eller verdien av slikt vilt, tilfaller kommunenes viltfond. Alt annet dødt vilt tilfaller de</w:t>
      </w:r>
      <w:r w:rsidR="00371A92">
        <w:t>t statlige viltfondet. Ved</w:t>
      </w:r>
      <w:r>
        <w:t xml:space="preserve"> oppdrag</w:t>
      </w:r>
      <w:r w:rsidR="00371A92">
        <w:t xml:space="preserve"> på annet vilt</w:t>
      </w:r>
      <w:r>
        <w:t xml:space="preserve"> oppbevares dyret på best mulig måte og beskjed sendes</w:t>
      </w:r>
      <w:r w:rsidR="00371A92">
        <w:t xml:space="preserve"> snarest</w:t>
      </w:r>
      <w:r>
        <w:t xml:space="preserve"> til Landbrukskontoret for videre melding og vurdering. </w:t>
      </w:r>
      <w:r w:rsidR="009F66FE">
        <w:t xml:space="preserve"> </w:t>
      </w:r>
    </w:p>
    <w:p w14:paraId="3C7D8DFF" w14:textId="70ECDF31" w:rsidR="00EA7157" w:rsidRDefault="00EA7157" w:rsidP="009024E3">
      <w:pPr>
        <w:pStyle w:val="Overskrift2"/>
      </w:pPr>
      <w:bookmarkStart w:id="99" w:name="_Toc22137210"/>
      <w:r>
        <w:t>Slakt</w:t>
      </w:r>
      <w:bookmarkEnd w:id="99"/>
    </w:p>
    <w:p w14:paraId="149AFC56" w14:textId="77777777" w:rsidR="00BB042A" w:rsidRDefault="00EA7157" w:rsidP="00EA7157">
      <w:r>
        <w:t xml:space="preserve">Hjortevilt som avlives av </w:t>
      </w:r>
      <w:proofErr w:type="spellStart"/>
      <w:r>
        <w:t>ettersøkspersonell</w:t>
      </w:r>
      <w:proofErr w:type="spellEnd"/>
      <w:r>
        <w:t xml:space="preserve"> kan </w:t>
      </w:r>
      <w:r w:rsidR="008A18EE">
        <w:t xml:space="preserve">brukes som mat under forutsetning av at dyret er friskt og ikke har store indre skader. </w:t>
      </w:r>
      <w:r w:rsidR="008D6311">
        <w:t>Mattilsynet skal kont</w:t>
      </w:r>
      <w:r w:rsidR="003D0DF0">
        <w:t>rollere og godkjenne viltslakt.</w:t>
      </w:r>
      <w:r w:rsidR="00BB042A">
        <w:t xml:space="preserve"> De stiller disse kravene:</w:t>
      </w:r>
    </w:p>
    <w:p w14:paraId="0308C7EF" w14:textId="7B8CAE43" w:rsidR="00BB042A" w:rsidRDefault="00BB042A" w:rsidP="00BB042A">
      <w:pPr>
        <w:pStyle w:val="Listeavsnitt"/>
        <w:numPr>
          <w:ilvl w:val="0"/>
          <w:numId w:val="23"/>
        </w:numPr>
      </w:pPr>
      <w:r>
        <w:t xml:space="preserve">Trafikkskadet vilt som er avlivet i samsvar med denne instruks skal alltid undersøkes av Mattilsynet på godkjent viltkontroll sted før frambud. </w:t>
      </w:r>
    </w:p>
    <w:p w14:paraId="5BC1BF9A" w14:textId="02EAC051" w:rsidR="00BB042A" w:rsidRDefault="00BB042A" w:rsidP="00BB042A">
      <w:pPr>
        <w:pStyle w:val="Listeavsnitt"/>
        <w:numPr>
          <w:ilvl w:val="0"/>
          <w:numId w:val="23"/>
        </w:numPr>
      </w:pPr>
      <w:r>
        <w:t>Trafikkdrept vilt skal ikke brukes til mat for folk.</w:t>
      </w:r>
    </w:p>
    <w:p w14:paraId="04EA7A0E" w14:textId="60FA82A9" w:rsidR="00BB042A" w:rsidRDefault="00BB042A" w:rsidP="005907E3">
      <w:pPr>
        <w:pStyle w:val="Listeavsnitt"/>
        <w:numPr>
          <w:ilvl w:val="0"/>
          <w:numId w:val="23"/>
        </w:numPr>
      </w:pPr>
      <w:r>
        <w:t>Ved kontroll skal storviltet maksimalt være oppdelt i fire deler og hode, nyrer, hjerte, lunger, le</w:t>
      </w:r>
      <w:r w:rsidR="005907E3">
        <w:t>ver og milt skal følge slaktet.</w:t>
      </w:r>
    </w:p>
    <w:p w14:paraId="3210D6F8" w14:textId="44D1742E" w:rsidR="008D6311" w:rsidRPr="00EA7157" w:rsidRDefault="005907E3" w:rsidP="00BB042A">
      <w:r>
        <w:lastRenderedPageBreak/>
        <w:t>Ved salg av</w:t>
      </w:r>
      <w:r w:rsidR="00371A92">
        <w:t xml:space="preserve"> viltslakt skal i</w:t>
      </w:r>
      <w:r w:rsidR="008D6311" w:rsidRPr="008D6311">
        <w:t>nformasjon om navn og adresse til kjøper</w:t>
      </w:r>
      <w:r w:rsidR="00371A92">
        <w:t>,</w:t>
      </w:r>
      <w:r w:rsidR="008D6311" w:rsidRPr="008D6311">
        <w:t xml:space="preserve"> samt antall kilo kjøtt meldes til </w:t>
      </w:r>
      <w:r w:rsidR="00F17364">
        <w:t>landbrukskontoret for</w:t>
      </w:r>
      <w:r w:rsidR="008D6311" w:rsidRPr="008D6311">
        <w:t xml:space="preserve"> utsending av faktura. Inntektene tilfaller det kommunale viltfondet.</w:t>
      </w:r>
    </w:p>
    <w:p w14:paraId="37BD36D2" w14:textId="4A3B50E3" w:rsidR="00EA7157" w:rsidRDefault="00EA7157" w:rsidP="009024E3">
      <w:pPr>
        <w:pStyle w:val="Overskrift2"/>
      </w:pPr>
      <w:bookmarkStart w:id="100" w:name="_Toc22137211"/>
      <w:r>
        <w:t>Kadavre</w:t>
      </w:r>
      <w:bookmarkEnd w:id="100"/>
    </w:p>
    <w:p w14:paraId="551538C9" w14:textId="1F28FB4E" w:rsidR="00EA7157" w:rsidRDefault="00EA7157" w:rsidP="00EA7157">
      <w:r>
        <w:t>Selvdødt eller trafikkdrept vilt kan ikke nyttes til menneskemat</w:t>
      </w:r>
      <w:r w:rsidR="00C30AC0">
        <w:t xml:space="preserve">. Det finnes kjølemuligheter i </w:t>
      </w:r>
      <w:proofErr w:type="spellStart"/>
      <w:r w:rsidR="00C30AC0">
        <w:t>V</w:t>
      </w:r>
      <w:r>
        <w:t>iltbua</w:t>
      </w:r>
      <w:proofErr w:type="spellEnd"/>
      <w:r>
        <w:t xml:space="preserve"> i Ski for videre destruksjon/levering til </w:t>
      </w:r>
      <w:proofErr w:type="spellStart"/>
      <w:r>
        <w:t>limproduksjon</w:t>
      </w:r>
      <w:proofErr w:type="spellEnd"/>
      <w:r>
        <w:t xml:space="preserve">, </w:t>
      </w:r>
      <w:proofErr w:type="spellStart"/>
      <w:r>
        <w:t>reveåte</w:t>
      </w:r>
      <w:proofErr w:type="spellEnd"/>
      <w:r>
        <w:t xml:space="preserve"> ol. </w:t>
      </w:r>
    </w:p>
    <w:p w14:paraId="61780CBB" w14:textId="3A9593BF" w:rsidR="00A86C98" w:rsidRDefault="00A86C98" w:rsidP="00EA7157">
      <w:r>
        <w:t>Kadaveret kan og graves forsvarlig ned på stedet eller nærliggende egnet sted. Nedgravde kadavre må ikke være kilde til forurensning av brønner eller vassdrag.</w:t>
      </w:r>
      <w:r w:rsidR="008B47CD">
        <w:t xml:space="preserve"> </w:t>
      </w:r>
      <w:r w:rsidR="00D74F21">
        <w:t xml:space="preserve">Ved behov for videre vurdering av sted kontaktes kommunens miljø avdeling eller </w:t>
      </w:r>
      <w:r w:rsidR="00167935">
        <w:t>landbrukskontoret</w:t>
      </w:r>
      <w:r w:rsidR="00D74F21">
        <w:t>.</w:t>
      </w:r>
    </w:p>
    <w:p w14:paraId="03062451" w14:textId="1DABEE80" w:rsidR="00096E6F" w:rsidRDefault="00096E6F" w:rsidP="00EA7157">
      <w:r>
        <w:t xml:space="preserve">Dyr som ikke kan plasseres i </w:t>
      </w:r>
      <w:proofErr w:type="spellStart"/>
      <w:r>
        <w:t>Viltbua</w:t>
      </w:r>
      <w:proofErr w:type="spellEnd"/>
      <w:r>
        <w:t xml:space="preserve"> men som skal levers oppbevares på egnet sted om det bestilles henting fra Norsk Protein. </w:t>
      </w:r>
    </w:p>
    <w:p w14:paraId="4AFE5EF7" w14:textId="7E73E92C" w:rsidR="008A18EE" w:rsidRDefault="009024E3" w:rsidP="00E94372">
      <w:pPr>
        <w:pStyle w:val="Overskrift1"/>
      </w:pPr>
      <w:bookmarkStart w:id="101" w:name="_Toc22137212"/>
      <w:r>
        <w:t>Overvåkning og prosjekter</w:t>
      </w:r>
      <w:bookmarkEnd w:id="101"/>
      <w:r w:rsidR="00E94372">
        <w:t xml:space="preserve"> </w:t>
      </w:r>
    </w:p>
    <w:p w14:paraId="067B1C5D" w14:textId="5110195F" w:rsidR="008A18EE" w:rsidRPr="008A18EE" w:rsidRDefault="008A18EE" w:rsidP="008A18EE">
      <w:r>
        <w:t xml:space="preserve">Ved prosjekter, </w:t>
      </w:r>
      <w:r w:rsidR="007B7D3C">
        <w:t>sykdomsutbrudd(</w:t>
      </w:r>
      <w:r>
        <w:t>CWD</w:t>
      </w:r>
      <w:r w:rsidR="007B7D3C">
        <w:t>)</w:t>
      </w:r>
      <w:r>
        <w:t>, eller andre spesielle hendelser vil rutinene for fallvilt håndteringen måtte endres for å møte krav fra matt</w:t>
      </w:r>
      <w:r w:rsidR="009024E3">
        <w:t xml:space="preserve">ilsynet eller andre instanser. </w:t>
      </w:r>
      <w:r>
        <w:t>Viltansvarlig ved Follo landbrukskontor og viltv</w:t>
      </w:r>
      <w:r w:rsidR="00371A92">
        <w:t>akta vil da i fellesskap utarbeide en</w:t>
      </w:r>
      <w:r>
        <w:t xml:space="preserve"> ny rutine. </w:t>
      </w:r>
    </w:p>
    <w:p w14:paraId="2CEF5C22" w14:textId="6B2FE4B8" w:rsidR="006404DF" w:rsidRDefault="009024E3" w:rsidP="009024E3">
      <w:pPr>
        <w:pStyle w:val="Overskrift2"/>
      </w:pPr>
      <w:bookmarkStart w:id="102" w:name="_Toc460329981"/>
      <w:bookmarkStart w:id="103" w:name="_Toc460330309"/>
      <w:bookmarkStart w:id="104" w:name="_Toc22137213"/>
      <w:r>
        <w:t>CWD</w:t>
      </w:r>
      <w:bookmarkEnd w:id="104"/>
    </w:p>
    <w:p w14:paraId="27664ABA" w14:textId="1B6B7BBE" w:rsidR="009024E3" w:rsidRDefault="009024E3" w:rsidP="009024E3">
      <w:r>
        <w:t xml:space="preserve">Overvåkningsprogrammet for CWD på hjortevilt vil fortsette i 2017. </w:t>
      </w:r>
      <w:r w:rsidR="007748EC">
        <w:t xml:space="preserve">Alle </w:t>
      </w:r>
      <w:proofErr w:type="spellStart"/>
      <w:r w:rsidR="007748EC">
        <w:t>viltvakter</w:t>
      </w:r>
      <w:proofErr w:type="spellEnd"/>
      <w:r w:rsidR="007748EC">
        <w:t xml:space="preserve"> skal ha kunne ta og sende inn CWD-prøver. </w:t>
      </w:r>
      <w:r w:rsidR="00831505">
        <w:t>Hovedvakt</w:t>
      </w:r>
      <w:r w:rsidR="003B008A">
        <w:t>a</w:t>
      </w:r>
      <w:r>
        <w:t xml:space="preserve"> har ansvar for at prøve tas og sendes inn ved første mulighet og at denne samsvarer</w:t>
      </w:r>
      <w:r w:rsidR="000F4CF9">
        <w:t xml:space="preserve"> med fallvilt ID levert i Fall</w:t>
      </w:r>
      <w:r>
        <w:t>viltregister</w:t>
      </w:r>
      <w:r w:rsidR="000F4CF9">
        <w:t>e</w:t>
      </w:r>
      <w:r w:rsidR="003B008A">
        <w:t xml:space="preserve">t. </w:t>
      </w:r>
    </w:p>
    <w:p w14:paraId="4E74899A" w14:textId="37401B1A" w:rsidR="003B008A" w:rsidRPr="009024E3" w:rsidRDefault="003B008A" w:rsidP="009024E3">
      <w:r>
        <w:t xml:space="preserve">Viltvakta skal og melde videre til mattilsynet om bekymringsmeldinger de får om vilt med sykdomssymptomer og i samarbeid med mattilsynet gjøre en vurdering av situasjonen. </w:t>
      </w:r>
    </w:p>
    <w:p w14:paraId="75AE3E91" w14:textId="77777777" w:rsidR="006404DF" w:rsidRDefault="006404DF"/>
    <w:p w14:paraId="38A3460D" w14:textId="1B576A4A" w:rsidR="00C30AC0" w:rsidRDefault="00C30AC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53159F66" w14:textId="3BEFB7FA" w:rsidR="00A442DA" w:rsidRDefault="006404DF" w:rsidP="006404DF">
      <w:pPr>
        <w:pStyle w:val="Overskrift1"/>
      </w:pPr>
      <w:bookmarkStart w:id="105" w:name="_Toc22137214"/>
      <w:bookmarkEnd w:id="102"/>
      <w:bookmarkEnd w:id="103"/>
      <w:r>
        <w:lastRenderedPageBreak/>
        <w:t>Vedlegg</w:t>
      </w:r>
      <w:bookmarkEnd w:id="105"/>
      <w:r>
        <w:t xml:space="preserve"> </w:t>
      </w:r>
    </w:p>
    <w:p w14:paraId="325A4198" w14:textId="095C72E2" w:rsidR="006404DF" w:rsidRDefault="006404DF" w:rsidP="006404DF">
      <w:pPr>
        <w:pStyle w:val="Overskrift3"/>
      </w:pPr>
      <w:bookmarkStart w:id="106" w:name="_Toc22137215"/>
      <w:r>
        <w:t xml:space="preserve">Godtgjøring </w:t>
      </w:r>
      <w:r w:rsidR="00831505">
        <w:t>hovedvakt</w:t>
      </w:r>
      <w:r>
        <w:t>er</w:t>
      </w:r>
      <w:bookmarkEnd w:id="106"/>
    </w:p>
    <w:p w14:paraId="502C7695" w14:textId="48E3A0A0" w:rsidR="00197D5D" w:rsidRDefault="00197D5D" w:rsidP="006404DF">
      <w:r>
        <w:t>Godtgjøring for vaktuke</w:t>
      </w:r>
      <w:r>
        <w:tab/>
      </w:r>
      <w:r>
        <w:tab/>
      </w:r>
      <w:r>
        <w:tab/>
        <w:t>4000 kr/uke</w:t>
      </w:r>
    </w:p>
    <w:p w14:paraId="775DA79E" w14:textId="0B7BE087" w:rsidR="00197D5D" w:rsidRDefault="00197D5D" w:rsidP="006404DF">
      <w:r>
        <w:t xml:space="preserve">Timesgodtgjøring oppdrag </w:t>
      </w:r>
      <w:r>
        <w:tab/>
      </w:r>
      <w:r>
        <w:tab/>
      </w:r>
      <w:r>
        <w:tab/>
        <w:t>300 kr/time (flat takst)</w:t>
      </w:r>
    </w:p>
    <w:p w14:paraId="070A46E0" w14:textId="1911BAD6" w:rsidR="00197D5D" w:rsidRDefault="00197D5D" w:rsidP="006404DF">
      <w:r>
        <w:t>Kjøregod</w:t>
      </w:r>
      <w:r w:rsidR="00E26D45">
        <w:t>t</w:t>
      </w:r>
      <w:r>
        <w:t>gjøring etter statens satser</w:t>
      </w:r>
      <w:r>
        <w:tab/>
      </w:r>
      <w:r>
        <w:tab/>
        <w:t>4,10 kr/km</w:t>
      </w:r>
    </w:p>
    <w:p w14:paraId="07C3D0C1" w14:textId="68DC491E" w:rsidR="00197D5D" w:rsidRDefault="00197D5D" w:rsidP="00197D5D">
      <w:pPr>
        <w:pStyle w:val="Overskrift3"/>
      </w:pPr>
      <w:bookmarkStart w:id="107" w:name="_Toc22137216"/>
      <w:r>
        <w:t xml:space="preserve">Godtgjøring </w:t>
      </w:r>
      <w:r w:rsidR="00831505">
        <w:t>ekstravakt</w:t>
      </w:r>
      <w:r>
        <w:t>er</w:t>
      </w:r>
      <w:bookmarkEnd w:id="107"/>
    </w:p>
    <w:p w14:paraId="1FC3BC22" w14:textId="2A61489A" w:rsidR="00197D5D" w:rsidRDefault="00197D5D" w:rsidP="00197D5D">
      <w:r>
        <w:t>Godtgjøring ved oppdrag</w:t>
      </w:r>
      <w:r>
        <w:tab/>
      </w:r>
      <w:r>
        <w:tab/>
      </w:r>
      <w:r>
        <w:tab/>
        <w:t>300 kr/ oppdrag</w:t>
      </w:r>
    </w:p>
    <w:p w14:paraId="195DBE25" w14:textId="77777777" w:rsidR="00197D5D" w:rsidRDefault="00197D5D" w:rsidP="00197D5D">
      <w:r>
        <w:t xml:space="preserve">Timesgodtgjøring oppdrag </w:t>
      </w:r>
      <w:r>
        <w:tab/>
      </w:r>
      <w:r>
        <w:tab/>
      </w:r>
      <w:r>
        <w:tab/>
        <w:t>300 kr/time (flat takst)</w:t>
      </w:r>
    </w:p>
    <w:p w14:paraId="6BFB2F82" w14:textId="32FFC412" w:rsidR="00197D5D" w:rsidRDefault="00197D5D" w:rsidP="00197D5D">
      <w:r>
        <w:t xml:space="preserve"> Kjøregod</w:t>
      </w:r>
      <w:r w:rsidR="00E26D45">
        <w:t>t</w:t>
      </w:r>
      <w:r>
        <w:t>gjøring etter statens satser</w:t>
      </w:r>
      <w:r>
        <w:tab/>
      </w:r>
      <w:r>
        <w:tab/>
        <w:t>4,10 kr/km</w:t>
      </w:r>
    </w:p>
    <w:p w14:paraId="3315216B" w14:textId="3C543F39" w:rsidR="00197D5D" w:rsidRPr="00197D5D" w:rsidRDefault="00197D5D" w:rsidP="00197D5D"/>
    <w:p w14:paraId="453791EC" w14:textId="77777777" w:rsidR="00375AB5" w:rsidRPr="00893DFE" w:rsidRDefault="00375AB5" w:rsidP="00375AB5">
      <w:pPr>
        <w:ind w:left="360"/>
      </w:pPr>
    </w:p>
    <w:sectPr w:rsidR="00375AB5" w:rsidRPr="00893DFE" w:rsidSect="003257D4">
      <w:footerReference w:type="default" r:id="rId12"/>
      <w:footerReference w:type="first" r:id="rId13"/>
      <w:pgSz w:w="11906" w:h="16838"/>
      <w:pgMar w:top="1417" w:right="1417" w:bottom="1417" w:left="1417"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90FCA" w14:textId="77777777" w:rsidR="00A71DDB" w:rsidRDefault="00A71DDB" w:rsidP="002508A9">
      <w:pPr>
        <w:spacing w:after="0" w:line="240" w:lineRule="auto"/>
      </w:pPr>
      <w:r>
        <w:separator/>
      </w:r>
    </w:p>
  </w:endnote>
  <w:endnote w:type="continuationSeparator" w:id="0">
    <w:p w14:paraId="64590FCB" w14:textId="77777777" w:rsidR="00A71DDB" w:rsidRDefault="00A71DDB" w:rsidP="0025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A1AD" w14:textId="77777777" w:rsidR="00CB6937" w:rsidRPr="00CB6937" w:rsidRDefault="00CB6937">
    <w:pPr>
      <w:pStyle w:val="Bunntekst"/>
      <w:jc w:val="right"/>
      <w:rPr>
        <w:rFonts w:cstheme="minorHAnsi"/>
        <w:color w:val="4F81BD" w:themeColor="accent1"/>
        <w:sz w:val="20"/>
        <w:szCs w:val="20"/>
      </w:rPr>
    </w:pPr>
    <w:r w:rsidRPr="00CB6937">
      <w:rPr>
        <w:rFonts w:cstheme="minorHAnsi"/>
        <w:color w:val="4F81BD" w:themeColor="accent1"/>
        <w:sz w:val="20"/>
        <w:szCs w:val="20"/>
      </w:rPr>
      <w:t xml:space="preserve">side </w:t>
    </w:r>
    <w:r w:rsidRPr="00CB6937">
      <w:rPr>
        <w:rFonts w:cstheme="minorHAnsi"/>
        <w:color w:val="4F81BD" w:themeColor="accent1"/>
        <w:sz w:val="20"/>
        <w:szCs w:val="20"/>
      </w:rPr>
      <w:fldChar w:fldCharType="begin"/>
    </w:r>
    <w:r w:rsidRPr="00CB6937">
      <w:rPr>
        <w:rFonts w:cstheme="minorHAnsi"/>
        <w:color w:val="4F81BD" w:themeColor="accent1"/>
        <w:sz w:val="20"/>
        <w:szCs w:val="20"/>
      </w:rPr>
      <w:instrText>PAGE  \* Arabic</w:instrText>
    </w:r>
    <w:r w:rsidRPr="00CB6937">
      <w:rPr>
        <w:rFonts w:cstheme="minorHAnsi"/>
        <w:color w:val="4F81BD" w:themeColor="accent1"/>
        <w:sz w:val="20"/>
        <w:szCs w:val="20"/>
      </w:rPr>
      <w:fldChar w:fldCharType="separate"/>
    </w:r>
    <w:r w:rsidRPr="00CB6937">
      <w:rPr>
        <w:rFonts w:cstheme="minorHAnsi"/>
        <w:color w:val="4F81BD" w:themeColor="accent1"/>
        <w:sz w:val="20"/>
        <w:szCs w:val="20"/>
      </w:rPr>
      <w:t>1</w:t>
    </w:r>
    <w:r w:rsidRPr="00CB6937">
      <w:rPr>
        <w:rFonts w:cstheme="minorHAnsi"/>
        <w:color w:val="4F81BD" w:themeColor="accent1"/>
        <w:sz w:val="20"/>
        <w:szCs w:val="20"/>
      </w:rPr>
      <w:fldChar w:fldCharType="end"/>
    </w:r>
  </w:p>
  <w:p w14:paraId="64590FD0" w14:textId="2F5CB379" w:rsidR="00A71DDB" w:rsidRPr="00CB6937" w:rsidRDefault="00CB6937" w:rsidP="00B85711">
    <w:pPr>
      <w:pStyle w:val="Bunntekst"/>
      <w:rPr>
        <w:rFonts w:cstheme="minorHAnsi"/>
        <w:color w:val="4F81BD" w:themeColor="accent1"/>
        <w:sz w:val="20"/>
        <w:szCs w:val="20"/>
      </w:rPr>
    </w:pPr>
    <w:r w:rsidRPr="00CB6937">
      <w:rPr>
        <w:rFonts w:cstheme="minorHAnsi"/>
        <w:color w:val="4F81BD" w:themeColor="accent1"/>
        <w:sz w:val="20"/>
        <w:szCs w:val="20"/>
      </w:rPr>
      <w:t>Revidert 16.10.2019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0FD2" w14:textId="77777777" w:rsidR="00A71DDB" w:rsidRPr="00C331A6" w:rsidRDefault="00A71DDB" w:rsidP="003257D4">
    <w:pPr>
      <w:pStyle w:val="Bunntekst"/>
      <w:pBdr>
        <w:top w:val="single" w:sz="4" w:space="1" w:color="auto"/>
      </w:pBdr>
      <w:rPr>
        <w:rFonts w:ascii="Arial" w:eastAsia="Times New Roman" w:hAnsi="Arial" w:cs="Arial"/>
        <w:sz w:val="20"/>
        <w:szCs w:val="20"/>
      </w:rPr>
    </w:pPr>
    <w:r w:rsidRPr="00C331A6">
      <w:rPr>
        <w:rFonts w:ascii="Arial" w:eastAsia="Times New Roman" w:hAnsi="Arial" w:cs="Arial"/>
        <w:sz w:val="20"/>
        <w:szCs w:val="20"/>
      </w:rPr>
      <w:t xml:space="preserve">Ås kommune - </w:t>
    </w:r>
    <w:r w:rsidRPr="00C331A6">
      <w:rPr>
        <w:rFonts w:ascii="Arial" w:eastAsia="Times New Roman" w:hAnsi="Arial" w:cs="Arial"/>
        <w:sz w:val="20"/>
        <w:szCs w:val="20"/>
        <w:highlight w:val="yellow"/>
      </w:rPr>
      <w:t>Enhet/avdeling</w:t>
    </w:r>
  </w:p>
  <w:p w14:paraId="64590FD3" w14:textId="77777777" w:rsidR="00A71DDB" w:rsidRPr="003257D4" w:rsidRDefault="00A71DDB" w:rsidP="003257D4">
    <w:pPr>
      <w:pStyle w:val="Bunntekst"/>
      <w:rPr>
        <w:rFonts w:ascii="Arial" w:hAnsi="Arial" w:cs="Arial"/>
      </w:rPr>
    </w:pPr>
    <w:r w:rsidRPr="00C331A6">
      <w:rPr>
        <w:rFonts w:ascii="Arial" w:eastAsia="Times New Roman" w:hAnsi="Arial" w:cs="Arial"/>
        <w:sz w:val="20"/>
        <w:szCs w:val="20"/>
      </w:rPr>
      <w:t>Vår ref.:</w:t>
    </w:r>
    <w:r w:rsidRPr="00C331A6">
      <w:rPr>
        <w:rFonts w:ascii="Arial" w:eastAsia="Times New Roman" w:hAnsi="Arial" w:cs="Arial"/>
        <w:b/>
        <w:sz w:val="20"/>
        <w:szCs w:val="20"/>
      </w:rPr>
      <w:t xml:space="preserve"> </w:t>
    </w:r>
    <w:r w:rsidRPr="00C331A6">
      <w:rPr>
        <w:rFonts w:ascii="Arial" w:eastAsia="Times New Roman" w:hAnsi="Arial" w:cs="Arial"/>
        <w:color w:val="000000" w:themeColor="text1"/>
        <w:sz w:val="20"/>
        <w:szCs w:val="20"/>
        <w:highlight w:val="yellow"/>
      </w:rPr>
      <w:t>saksnr.-dok.nr.</w:t>
    </w:r>
    <w:r w:rsidRPr="00C331A6">
      <w:rPr>
        <w:rFonts w:ascii="Arial" w:eastAsia="Times New Roman" w:hAnsi="Arial" w:cs="Arial"/>
        <w:color w:val="0070C0"/>
        <w:sz w:val="20"/>
        <w:szCs w:val="20"/>
      </w:rPr>
      <w:tab/>
    </w:r>
    <w:r w:rsidRPr="00C331A6">
      <w:rPr>
        <w:rFonts w:ascii="Arial" w:eastAsia="Times New Roman" w:hAnsi="Arial" w:cs="Arial"/>
        <w:color w:val="0070C0"/>
        <w:sz w:val="20"/>
        <w:szCs w:val="20"/>
      </w:rPr>
      <w:tab/>
    </w:r>
    <w:r w:rsidRPr="00C331A6">
      <w:rPr>
        <w:rFonts w:ascii="Arial" w:eastAsia="Times New Roman" w:hAnsi="Arial" w:cs="Arial"/>
        <w:color w:val="000000" w:themeColor="text1"/>
        <w:sz w:val="20"/>
        <w:szCs w:val="20"/>
      </w:rPr>
      <w:t xml:space="preserve">Side </w:t>
    </w:r>
    <w:proofErr w:type="spellStart"/>
    <w:r w:rsidRPr="00C331A6">
      <w:rPr>
        <w:rFonts w:ascii="Arial" w:eastAsia="Times New Roman" w:hAnsi="Arial" w:cs="Arial"/>
        <w:color w:val="000000" w:themeColor="text1"/>
        <w:sz w:val="20"/>
        <w:szCs w:val="20"/>
        <w:highlight w:val="yellow"/>
      </w:rPr>
      <w:t>X</w:t>
    </w:r>
    <w:proofErr w:type="spellEnd"/>
    <w:r w:rsidRPr="00C331A6">
      <w:rPr>
        <w:rFonts w:ascii="Arial" w:eastAsia="Times New Roman" w:hAnsi="Arial" w:cs="Arial"/>
        <w:color w:val="000000" w:themeColor="text1"/>
        <w:sz w:val="20"/>
        <w:szCs w:val="20"/>
        <w:highlight w:val="yellow"/>
      </w:rPr>
      <w:t xml:space="preserve"> av </w:t>
    </w:r>
    <w:proofErr w:type="spellStart"/>
    <w:r w:rsidRPr="00C331A6">
      <w:rPr>
        <w:rFonts w:ascii="Arial" w:eastAsia="Times New Roman" w:hAnsi="Arial" w:cs="Arial"/>
        <w:color w:val="000000" w:themeColor="text1"/>
        <w:sz w:val="20"/>
        <w:szCs w:val="20"/>
        <w:highlight w:val="yellow"/>
      </w:rPr>
      <w:t>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90FC8" w14:textId="77777777" w:rsidR="00A71DDB" w:rsidRDefault="00A71DDB" w:rsidP="002508A9">
      <w:pPr>
        <w:spacing w:after="0" w:line="240" w:lineRule="auto"/>
      </w:pPr>
      <w:r>
        <w:separator/>
      </w:r>
    </w:p>
  </w:footnote>
  <w:footnote w:type="continuationSeparator" w:id="0">
    <w:p w14:paraId="64590FC9" w14:textId="77777777" w:rsidR="00A71DDB" w:rsidRDefault="00A71DDB" w:rsidP="0025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671"/>
    <w:multiLevelType w:val="multilevel"/>
    <w:tmpl w:val="04140027"/>
    <w:lvl w:ilvl="0">
      <w:start w:val="1"/>
      <w:numFmt w:val="upperRoman"/>
      <w:pStyle w:val="Overskrift1"/>
      <w:lvlText w:val="%1."/>
      <w:lvlJc w:val="left"/>
      <w:pPr>
        <w:ind w:left="0" w:firstLine="0"/>
      </w:pPr>
    </w:lvl>
    <w:lvl w:ilvl="1">
      <w:start w:val="1"/>
      <w:numFmt w:val="upperLetter"/>
      <w:pStyle w:val="Overskrift2"/>
      <w:lvlText w:val="%2."/>
      <w:lvlJc w:val="left"/>
      <w:pPr>
        <w:ind w:left="720" w:firstLine="0"/>
      </w:pPr>
    </w:lvl>
    <w:lvl w:ilvl="2">
      <w:start w:val="1"/>
      <w:numFmt w:val="decimal"/>
      <w:pStyle w:val="Overskrift3"/>
      <w:lvlText w:val="%3."/>
      <w:lvlJc w:val="left"/>
      <w:pPr>
        <w:ind w:left="1440" w:firstLine="0"/>
      </w:pPr>
    </w:lvl>
    <w:lvl w:ilvl="3">
      <w:start w:val="1"/>
      <w:numFmt w:val="lowerLetter"/>
      <w:pStyle w:val="Overskrift4"/>
      <w:lvlText w:val="%4)"/>
      <w:lvlJc w:val="left"/>
      <w:pPr>
        <w:ind w:left="2160" w:firstLine="0"/>
      </w:pPr>
    </w:lvl>
    <w:lvl w:ilvl="4">
      <w:start w:val="1"/>
      <w:numFmt w:val="decimal"/>
      <w:pStyle w:val="Overskrift5"/>
      <w:lvlText w:val="(%5)"/>
      <w:lvlJc w:val="left"/>
      <w:pPr>
        <w:ind w:left="2880" w:firstLine="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1" w15:restartNumberingAfterBreak="0">
    <w:nsid w:val="0F4E5FC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0A304A"/>
    <w:multiLevelType w:val="hybridMultilevel"/>
    <w:tmpl w:val="9586BE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0E5A31"/>
    <w:multiLevelType w:val="multilevel"/>
    <w:tmpl w:val="1CC4FEA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6084063"/>
    <w:multiLevelType w:val="hybridMultilevel"/>
    <w:tmpl w:val="8DCAF7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62519D1"/>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224A1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E44D20"/>
    <w:multiLevelType w:val="hybridMultilevel"/>
    <w:tmpl w:val="A2E48D6C"/>
    <w:lvl w:ilvl="0" w:tplc="6AD61D26">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893D53"/>
    <w:multiLevelType w:val="hybridMultilevel"/>
    <w:tmpl w:val="BDE6A4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1468B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044B37"/>
    <w:multiLevelType w:val="hybridMultilevel"/>
    <w:tmpl w:val="769CC6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92C054D"/>
    <w:multiLevelType w:val="hybridMultilevel"/>
    <w:tmpl w:val="5230559A"/>
    <w:lvl w:ilvl="0" w:tplc="20D270A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1C97CE2"/>
    <w:multiLevelType w:val="hybridMultilevel"/>
    <w:tmpl w:val="90CC7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5F719A"/>
    <w:multiLevelType w:val="hybridMultilevel"/>
    <w:tmpl w:val="F306DD5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523580B"/>
    <w:multiLevelType w:val="hybridMultilevel"/>
    <w:tmpl w:val="A3187DE0"/>
    <w:lvl w:ilvl="0" w:tplc="2A8A450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62D33D6"/>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470DDE"/>
    <w:multiLevelType w:val="hybridMultilevel"/>
    <w:tmpl w:val="646A8F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0DA299D"/>
    <w:multiLevelType w:val="hybridMultilevel"/>
    <w:tmpl w:val="40DA6E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0E01B94"/>
    <w:multiLevelType w:val="hybridMultilevel"/>
    <w:tmpl w:val="6CA431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23122B7"/>
    <w:multiLevelType w:val="hybridMultilevel"/>
    <w:tmpl w:val="1526B6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37107F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9A7677"/>
    <w:multiLevelType w:val="multilevel"/>
    <w:tmpl w:val="0414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9"/>
  </w:num>
  <w:num w:numId="3">
    <w:abstractNumId w:val="3"/>
  </w:num>
  <w:num w:numId="4">
    <w:abstractNumId w:val="21"/>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5"/>
  </w:num>
  <w:num w:numId="11">
    <w:abstractNumId w:val="15"/>
  </w:num>
  <w:num w:numId="12">
    <w:abstractNumId w:val="6"/>
  </w:num>
  <w:num w:numId="13">
    <w:abstractNumId w:val="13"/>
  </w:num>
  <w:num w:numId="14">
    <w:abstractNumId w:val="20"/>
  </w:num>
  <w:num w:numId="15">
    <w:abstractNumId w:val="0"/>
  </w:num>
  <w:num w:numId="16">
    <w:abstractNumId w:val="18"/>
  </w:num>
  <w:num w:numId="17">
    <w:abstractNumId w:val="17"/>
  </w:num>
  <w:num w:numId="18">
    <w:abstractNumId w:val="4"/>
  </w:num>
  <w:num w:numId="19">
    <w:abstractNumId w:val="2"/>
  </w:num>
  <w:num w:numId="20">
    <w:abstractNumId w:val="12"/>
  </w:num>
  <w:num w:numId="21">
    <w:abstractNumId w:val="10"/>
  </w:num>
  <w:num w:numId="22">
    <w:abstractNumId w:val="14"/>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8A9"/>
    <w:rsid w:val="00011E9B"/>
    <w:rsid w:val="00026974"/>
    <w:rsid w:val="0003135B"/>
    <w:rsid w:val="000313F4"/>
    <w:rsid w:val="00031FE3"/>
    <w:rsid w:val="00032DC9"/>
    <w:rsid w:val="000372F0"/>
    <w:rsid w:val="00047293"/>
    <w:rsid w:val="00075F01"/>
    <w:rsid w:val="00087E16"/>
    <w:rsid w:val="00096E6F"/>
    <w:rsid w:val="000A23B1"/>
    <w:rsid w:val="000A3E9F"/>
    <w:rsid w:val="000B684A"/>
    <w:rsid w:val="000D626C"/>
    <w:rsid w:val="000E7AA6"/>
    <w:rsid w:val="000F4CF9"/>
    <w:rsid w:val="00117709"/>
    <w:rsid w:val="00120976"/>
    <w:rsid w:val="00124AF5"/>
    <w:rsid w:val="001344DE"/>
    <w:rsid w:val="00167935"/>
    <w:rsid w:val="0017114A"/>
    <w:rsid w:val="00172B20"/>
    <w:rsid w:val="00174622"/>
    <w:rsid w:val="001854CD"/>
    <w:rsid w:val="00190EF4"/>
    <w:rsid w:val="00197D5D"/>
    <w:rsid w:val="001B4D21"/>
    <w:rsid w:val="001D04DC"/>
    <w:rsid w:val="0023157C"/>
    <w:rsid w:val="002508A9"/>
    <w:rsid w:val="00251754"/>
    <w:rsid w:val="002646C2"/>
    <w:rsid w:val="0027214C"/>
    <w:rsid w:val="00282912"/>
    <w:rsid w:val="00291416"/>
    <w:rsid w:val="00292BAB"/>
    <w:rsid w:val="002A0907"/>
    <w:rsid w:val="002A3E86"/>
    <w:rsid w:val="002A508C"/>
    <w:rsid w:val="002A50CA"/>
    <w:rsid w:val="002A5FDD"/>
    <w:rsid w:val="002C261B"/>
    <w:rsid w:val="002C2B36"/>
    <w:rsid w:val="002C36FE"/>
    <w:rsid w:val="002C4A37"/>
    <w:rsid w:val="002D03C8"/>
    <w:rsid w:val="002E2271"/>
    <w:rsid w:val="002F322E"/>
    <w:rsid w:val="002F5FA1"/>
    <w:rsid w:val="00320ABC"/>
    <w:rsid w:val="00323D19"/>
    <w:rsid w:val="00325247"/>
    <w:rsid w:val="003257D4"/>
    <w:rsid w:val="00347C97"/>
    <w:rsid w:val="00370318"/>
    <w:rsid w:val="00371A92"/>
    <w:rsid w:val="00375AB5"/>
    <w:rsid w:val="00393E24"/>
    <w:rsid w:val="003B008A"/>
    <w:rsid w:val="003B18CB"/>
    <w:rsid w:val="003B37B0"/>
    <w:rsid w:val="003D0DF0"/>
    <w:rsid w:val="003D230E"/>
    <w:rsid w:val="00430D8A"/>
    <w:rsid w:val="004378C0"/>
    <w:rsid w:val="00463A74"/>
    <w:rsid w:val="00471C13"/>
    <w:rsid w:val="00486F8D"/>
    <w:rsid w:val="00487299"/>
    <w:rsid w:val="004A074B"/>
    <w:rsid w:val="004A5A80"/>
    <w:rsid w:val="004C5263"/>
    <w:rsid w:val="004D5222"/>
    <w:rsid w:val="004D64CA"/>
    <w:rsid w:val="004F4408"/>
    <w:rsid w:val="00507109"/>
    <w:rsid w:val="00513314"/>
    <w:rsid w:val="005221B7"/>
    <w:rsid w:val="005235F0"/>
    <w:rsid w:val="00535F46"/>
    <w:rsid w:val="0055065A"/>
    <w:rsid w:val="00555646"/>
    <w:rsid w:val="00572C23"/>
    <w:rsid w:val="005816A1"/>
    <w:rsid w:val="005834FA"/>
    <w:rsid w:val="005907E3"/>
    <w:rsid w:val="005A0F97"/>
    <w:rsid w:val="005A690B"/>
    <w:rsid w:val="005B41E5"/>
    <w:rsid w:val="005D5C25"/>
    <w:rsid w:val="005E01BC"/>
    <w:rsid w:val="005E7F68"/>
    <w:rsid w:val="00603894"/>
    <w:rsid w:val="00631059"/>
    <w:rsid w:val="006404DF"/>
    <w:rsid w:val="00642296"/>
    <w:rsid w:val="00645CC2"/>
    <w:rsid w:val="00694B53"/>
    <w:rsid w:val="006A05E7"/>
    <w:rsid w:val="006C3A5E"/>
    <w:rsid w:val="006C40D8"/>
    <w:rsid w:val="006C4B26"/>
    <w:rsid w:val="006C57A3"/>
    <w:rsid w:val="006D52D3"/>
    <w:rsid w:val="006D5C09"/>
    <w:rsid w:val="007136D8"/>
    <w:rsid w:val="00733DE8"/>
    <w:rsid w:val="007475DD"/>
    <w:rsid w:val="0075121A"/>
    <w:rsid w:val="007615DD"/>
    <w:rsid w:val="007748EC"/>
    <w:rsid w:val="007813CD"/>
    <w:rsid w:val="007B7D3C"/>
    <w:rsid w:val="007C60D9"/>
    <w:rsid w:val="007C6B77"/>
    <w:rsid w:val="007E1A47"/>
    <w:rsid w:val="007F0688"/>
    <w:rsid w:val="007F3B8C"/>
    <w:rsid w:val="00804D0F"/>
    <w:rsid w:val="00820E06"/>
    <w:rsid w:val="00824899"/>
    <w:rsid w:val="00831505"/>
    <w:rsid w:val="008469AB"/>
    <w:rsid w:val="0086045D"/>
    <w:rsid w:val="00860A8A"/>
    <w:rsid w:val="008626E2"/>
    <w:rsid w:val="00880BD5"/>
    <w:rsid w:val="00892588"/>
    <w:rsid w:val="00893DFE"/>
    <w:rsid w:val="008A18EE"/>
    <w:rsid w:val="008A1AF3"/>
    <w:rsid w:val="008A476B"/>
    <w:rsid w:val="008B47CD"/>
    <w:rsid w:val="008D0305"/>
    <w:rsid w:val="008D6311"/>
    <w:rsid w:val="00900258"/>
    <w:rsid w:val="009024E3"/>
    <w:rsid w:val="00903CB4"/>
    <w:rsid w:val="00904283"/>
    <w:rsid w:val="009150DA"/>
    <w:rsid w:val="00942696"/>
    <w:rsid w:val="00945268"/>
    <w:rsid w:val="00955A75"/>
    <w:rsid w:val="009573F4"/>
    <w:rsid w:val="00961EED"/>
    <w:rsid w:val="0096689C"/>
    <w:rsid w:val="00970AFF"/>
    <w:rsid w:val="00977490"/>
    <w:rsid w:val="009777C1"/>
    <w:rsid w:val="00983560"/>
    <w:rsid w:val="0099061B"/>
    <w:rsid w:val="0099385D"/>
    <w:rsid w:val="00994B1D"/>
    <w:rsid w:val="009B2C04"/>
    <w:rsid w:val="009C542F"/>
    <w:rsid w:val="009E2AF5"/>
    <w:rsid w:val="009E43D3"/>
    <w:rsid w:val="009E43D7"/>
    <w:rsid w:val="009E5F47"/>
    <w:rsid w:val="009F1573"/>
    <w:rsid w:val="009F1D00"/>
    <w:rsid w:val="009F3CFD"/>
    <w:rsid w:val="009F531B"/>
    <w:rsid w:val="009F66FE"/>
    <w:rsid w:val="00A00F87"/>
    <w:rsid w:val="00A02F5E"/>
    <w:rsid w:val="00A077E8"/>
    <w:rsid w:val="00A17089"/>
    <w:rsid w:val="00A41B9C"/>
    <w:rsid w:val="00A442DA"/>
    <w:rsid w:val="00A4776C"/>
    <w:rsid w:val="00A6749C"/>
    <w:rsid w:val="00A71DDB"/>
    <w:rsid w:val="00A86C98"/>
    <w:rsid w:val="00A910C2"/>
    <w:rsid w:val="00A940EF"/>
    <w:rsid w:val="00A965A8"/>
    <w:rsid w:val="00AA0A40"/>
    <w:rsid w:val="00AC029A"/>
    <w:rsid w:val="00AD0082"/>
    <w:rsid w:val="00AD051F"/>
    <w:rsid w:val="00AE1E49"/>
    <w:rsid w:val="00AF24D0"/>
    <w:rsid w:val="00B10D05"/>
    <w:rsid w:val="00B1291F"/>
    <w:rsid w:val="00B2614A"/>
    <w:rsid w:val="00B4265A"/>
    <w:rsid w:val="00B462C1"/>
    <w:rsid w:val="00B54971"/>
    <w:rsid w:val="00B60A89"/>
    <w:rsid w:val="00B663E4"/>
    <w:rsid w:val="00B7321F"/>
    <w:rsid w:val="00B85711"/>
    <w:rsid w:val="00BB042A"/>
    <w:rsid w:val="00BB6539"/>
    <w:rsid w:val="00BB6BFC"/>
    <w:rsid w:val="00BC07E5"/>
    <w:rsid w:val="00BD0FE8"/>
    <w:rsid w:val="00BD7423"/>
    <w:rsid w:val="00BE22FA"/>
    <w:rsid w:val="00BE6DC6"/>
    <w:rsid w:val="00BF7AA0"/>
    <w:rsid w:val="00C13FB3"/>
    <w:rsid w:val="00C30AC0"/>
    <w:rsid w:val="00C35A36"/>
    <w:rsid w:val="00C4795A"/>
    <w:rsid w:val="00C531EF"/>
    <w:rsid w:val="00C63B2F"/>
    <w:rsid w:val="00C72BD7"/>
    <w:rsid w:val="00CB2DCD"/>
    <w:rsid w:val="00CB5AC0"/>
    <w:rsid w:val="00CB6937"/>
    <w:rsid w:val="00CB70A7"/>
    <w:rsid w:val="00CB7C62"/>
    <w:rsid w:val="00CC0C63"/>
    <w:rsid w:val="00CD760A"/>
    <w:rsid w:val="00CF6BE0"/>
    <w:rsid w:val="00D343B7"/>
    <w:rsid w:val="00D556B0"/>
    <w:rsid w:val="00D55D26"/>
    <w:rsid w:val="00D610D8"/>
    <w:rsid w:val="00D64893"/>
    <w:rsid w:val="00D65171"/>
    <w:rsid w:val="00D666F3"/>
    <w:rsid w:val="00D73B9B"/>
    <w:rsid w:val="00D7413B"/>
    <w:rsid w:val="00D74F21"/>
    <w:rsid w:val="00DA0F89"/>
    <w:rsid w:val="00DA2E19"/>
    <w:rsid w:val="00DB48CE"/>
    <w:rsid w:val="00DB4D7F"/>
    <w:rsid w:val="00DC0EB1"/>
    <w:rsid w:val="00E02F61"/>
    <w:rsid w:val="00E25F6D"/>
    <w:rsid w:val="00E2697F"/>
    <w:rsid w:val="00E26D45"/>
    <w:rsid w:val="00E42A93"/>
    <w:rsid w:val="00E51EE1"/>
    <w:rsid w:val="00E5515D"/>
    <w:rsid w:val="00E61EA6"/>
    <w:rsid w:val="00E63894"/>
    <w:rsid w:val="00E64818"/>
    <w:rsid w:val="00E83EA4"/>
    <w:rsid w:val="00E90DFD"/>
    <w:rsid w:val="00E94372"/>
    <w:rsid w:val="00E967C7"/>
    <w:rsid w:val="00EA11B2"/>
    <w:rsid w:val="00EA7157"/>
    <w:rsid w:val="00EB305D"/>
    <w:rsid w:val="00EC6A48"/>
    <w:rsid w:val="00F17364"/>
    <w:rsid w:val="00F23530"/>
    <w:rsid w:val="00F2369F"/>
    <w:rsid w:val="00F24AE5"/>
    <w:rsid w:val="00F3085E"/>
    <w:rsid w:val="00F31B3F"/>
    <w:rsid w:val="00F6284E"/>
    <w:rsid w:val="00F66ADA"/>
    <w:rsid w:val="00F86A84"/>
    <w:rsid w:val="00FB42D4"/>
    <w:rsid w:val="00FB79E4"/>
    <w:rsid w:val="00FC6FBE"/>
    <w:rsid w:val="00FD07CE"/>
    <w:rsid w:val="00FD0F70"/>
    <w:rsid w:val="00FE72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4590FC6"/>
  <w15:docId w15:val="{200FE24D-3803-4905-B526-2389D3FD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FA"/>
    <w:rPr>
      <w:lang w:eastAsia="en-US"/>
    </w:rPr>
  </w:style>
  <w:style w:type="paragraph" w:styleId="Overskrift1">
    <w:name w:val="heading 1"/>
    <w:basedOn w:val="Normal"/>
    <w:next w:val="Normal"/>
    <w:link w:val="Overskrift1Tegn"/>
    <w:uiPriority w:val="9"/>
    <w:qFormat/>
    <w:rsid w:val="00251754"/>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51754"/>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32DC9"/>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32DC9"/>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32DC9"/>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32DC9"/>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32DC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32DC9"/>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32DC9"/>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08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508A9"/>
  </w:style>
  <w:style w:type="paragraph" w:styleId="Bunntekst">
    <w:name w:val="footer"/>
    <w:basedOn w:val="Normal"/>
    <w:link w:val="BunntekstTegn"/>
    <w:uiPriority w:val="99"/>
    <w:unhideWhenUsed/>
    <w:rsid w:val="002508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508A9"/>
  </w:style>
  <w:style w:type="paragraph" w:styleId="Bobletekst">
    <w:name w:val="Balloon Text"/>
    <w:basedOn w:val="Normal"/>
    <w:link w:val="BobletekstTegn"/>
    <w:uiPriority w:val="99"/>
    <w:semiHidden/>
    <w:unhideWhenUsed/>
    <w:rsid w:val="002508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08A9"/>
    <w:rPr>
      <w:rFonts w:ascii="Tahoma" w:hAnsi="Tahoma" w:cs="Tahoma"/>
      <w:sz w:val="16"/>
      <w:szCs w:val="16"/>
    </w:rPr>
  </w:style>
  <w:style w:type="table" w:styleId="Tabellrutenett">
    <w:name w:val="Table Grid"/>
    <w:basedOn w:val="Vanligtabell"/>
    <w:uiPriority w:val="59"/>
    <w:rsid w:val="002508A9"/>
    <w:pPr>
      <w:overflowPunct w:val="0"/>
      <w:autoSpaceDE w:val="0"/>
      <w:autoSpaceDN w:val="0"/>
      <w:adjustRightInd w:val="0"/>
      <w:spacing w:after="120" w:line="240" w:lineRule="auto"/>
      <w:textAlignment w:val="baseline"/>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508A9"/>
    <w:rPr>
      <w:color w:val="0000FF" w:themeColor="hyperlink"/>
      <w:u w:val="single"/>
    </w:rPr>
  </w:style>
  <w:style w:type="paragraph" w:styleId="Listeavsnitt">
    <w:name w:val="List Paragraph"/>
    <w:basedOn w:val="Normal"/>
    <w:uiPriority w:val="34"/>
    <w:qFormat/>
    <w:rsid w:val="002C36FE"/>
    <w:pPr>
      <w:ind w:left="720"/>
      <w:contextualSpacing/>
    </w:pPr>
  </w:style>
  <w:style w:type="character" w:styleId="Plassholdertekst">
    <w:name w:val="Placeholder Text"/>
    <w:basedOn w:val="Standardskriftforavsnitt"/>
    <w:uiPriority w:val="99"/>
    <w:semiHidden/>
    <w:rsid w:val="00CB70A7"/>
    <w:rPr>
      <w:color w:val="808080"/>
    </w:rPr>
  </w:style>
  <w:style w:type="character" w:customStyle="1" w:styleId="Overskrift1Tegn">
    <w:name w:val="Overskrift 1 Tegn"/>
    <w:basedOn w:val="Standardskriftforavsnitt"/>
    <w:link w:val="Overskrift1"/>
    <w:uiPriority w:val="9"/>
    <w:rsid w:val="00251754"/>
    <w:rPr>
      <w:rFonts w:asciiTheme="majorHAnsi" w:eastAsiaTheme="majorEastAsia" w:hAnsiTheme="majorHAnsi" w:cstheme="majorBidi"/>
      <w:b/>
      <w:bCs/>
      <w:color w:val="365F91" w:themeColor="accent1" w:themeShade="BF"/>
      <w:sz w:val="28"/>
      <w:szCs w:val="28"/>
      <w:lang w:eastAsia="en-US"/>
    </w:rPr>
  </w:style>
  <w:style w:type="paragraph" w:styleId="Overskriftforinnholdsfortegnelse">
    <w:name w:val="TOC Heading"/>
    <w:basedOn w:val="Overskrift1"/>
    <w:next w:val="Normal"/>
    <w:uiPriority w:val="39"/>
    <w:unhideWhenUsed/>
    <w:qFormat/>
    <w:rsid w:val="00251754"/>
    <w:pPr>
      <w:outlineLvl w:val="9"/>
    </w:pPr>
    <w:rPr>
      <w:lang w:eastAsia="nb-NO"/>
    </w:rPr>
  </w:style>
  <w:style w:type="paragraph" w:styleId="INNH1">
    <w:name w:val="toc 1"/>
    <w:basedOn w:val="Normal"/>
    <w:next w:val="Normal"/>
    <w:autoRedefine/>
    <w:uiPriority w:val="39"/>
    <w:unhideWhenUsed/>
    <w:qFormat/>
    <w:rsid w:val="00251754"/>
    <w:pPr>
      <w:spacing w:after="100"/>
    </w:pPr>
  </w:style>
  <w:style w:type="character" w:customStyle="1" w:styleId="Overskrift2Tegn">
    <w:name w:val="Overskrift 2 Tegn"/>
    <w:basedOn w:val="Standardskriftforavsnitt"/>
    <w:link w:val="Overskrift2"/>
    <w:uiPriority w:val="9"/>
    <w:rsid w:val="00251754"/>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uiPriority w:val="9"/>
    <w:rsid w:val="00032DC9"/>
    <w:rPr>
      <w:rFonts w:asciiTheme="majorHAnsi" w:eastAsiaTheme="majorEastAsia" w:hAnsiTheme="majorHAnsi" w:cstheme="majorBidi"/>
      <w:b/>
      <w:bCs/>
      <w:color w:val="4F81BD" w:themeColor="accent1"/>
      <w:lang w:eastAsia="en-US"/>
    </w:rPr>
  </w:style>
  <w:style w:type="character" w:customStyle="1" w:styleId="Overskrift4Tegn">
    <w:name w:val="Overskrift 4 Tegn"/>
    <w:basedOn w:val="Standardskriftforavsnitt"/>
    <w:link w:val="Overskrift4"/>
    <w:uiPriority w:val="9"/>
    <w:rsid w:val="00032DC9"/>
    <w:rPr>
      <w:rFonts w:asciiTheme="majorHAnsi" w:eastAsiaTheme="majorEastAsia" w:hAnsiTheme="majorHAnsi" w:cstheme="majorBidi"/>
      <w:b/>
      <w:bCs/>
      <w:i/>
      <w:iCs/>
      <w:color w:val="4F81BD" w:themeColor="accent1"/>
      <w:lang w:eastAsia="en-US"/>
    </w:rPr>
  </w:style>
  <w:style w:type="character" w:customStyle="1" w:styleId="Overskrift5Tegn">
    <w:name w:val="Overskrift 5 Tegn"/>
    <w:basedOn w:val="Standardskriftforavsnitt"/>
    <w:link w:val="Overskrift5"/>
    <w:uiPriority w:val="9"/>
    <w:semiHidden/>
    <w:rsid w:val="00032DC9"/>
    <w:rPr>
      <w:rFonts w:asciiTheme="majorHAnsi" w:eastAsiaTheme="majorEastAsia" w:hAnsiTheme="majorHAnsi" w:cstheme="majorBidi"/>
      <w:color w:val="243F60" w:themeColor="accent1" w:themeShade="7F"/>
      <w:lang w:eastAsia="en-US"/>
    </w:rPr>
  </w:style>
  <w:style w:type="character" w:customStyle="1" w:styleId="Overskrift6Tegn">
    <w:name w:val="Overskrift 6 Tegn"/>
    <w:basedOn w:val="Standardskriftforavsnitt"/>
    <w:link w:val="Overskrift6"/>
    <w:uiPriority w:val="9"/>
    <w:semiHidden/>
    <w:rsid w:val="00032DC9"/>
    <w:rPr>
      <w:rFonts w:asciiTheme="majorHAnsi" w:eastAsiaTheme="majorEastAsia" w:hAnsiTheme="majorHAnsi" w:cstheme="majorBidi"/>
      <w:i/>
      <w:iCs/>
      <w:color w:val="243F60" w:themeColor="accent1" w:themeShade="7F"/>
      <w:lang w:eastAsia="en-US"/>
    </w:rPr>
  </w:style>
  <w:style w:type="character" w:customStyle="1" w:styleId="Overskrift7Tegn">
    <w:name w:val="Overskrift 7 Tegn"/>
    <w:basedOn w:val="Standardskriftforavsnitt"/>
    <w:link w:val="Overskrift7"/>
    <w:uiPriority w:val="9"/>
    <w:semiHidden/>
    <w:rsid w:val="00032DC9"/>
    <w:rPr>
      <w:rFonts w:asciiTheme="majorHAnsi" w:eastAsiaTheme="majorEastAsia" w:hAnsiTheme="majorHAnsi" w:cstheme="majorBidi"/>
      <w:i/>
      <w:iCs/>
      <w:color w:val="404040" w:themeColor="text1" w:themeTint="BF"/>
      <w:lang w:eastAsia="en-US"/>
    </w:rPr>
  </w:style>
  <w:style w:type="character" w:customStyle="1" w:styleId="Overskrift8Tegn">
    <w:name w:val="Overskrift 8 Tegn"/>
    <w:basedOn w:val="Standardskriftforavsnitt"/>
    <w:link w:val="Overskrift8"/>
    <w:uiPriority w:val="9"/>
    <w:semiHidden/>
    <w:rsid w:val="00032DC9"/>
    <w:rPr>
      <w:rFonts w:asciiTheme="majorHAnsi" w:eastAsiaTheme="majorEastAsia" w:hAnsiTheme="majorHAnsi" w:cstheme="majorBidi"/>
      <w:color w:val="404040" w:themeColor="text1" w:themeTint="BF"/>
      <w:sz w:val="20"/>
      <w:szCs w:val="20"/>
      <w:lang w:eastAsia="en-US"/>
    </w:rPr>
  </w:style>
  <w:style w:type="character" w:customStyle="1" w:styleId="Overskrift9Tegn">
    <w:name w:val="Overskrift 9 Tegn"/>
    <w:basedOn w:val="Standardskriftforavsnitt"/>
    <w:link w:val="Overskrift9"/>
    <w:uiPriority w:val="9"/>
    <w:semiHidden/>
    <w:rsid w:val="00032DC9"/>
    <w:rPr>
      <w:rFonts w:asciiTheme="majorHAnsi" w:eastAsiaTheme="majorEastAsia" w:hAnsiTheme="majorHAnsi" w:cstheme="majorBidi"/>
      <w:i/>
      <w:iCs/>
      <w:color w:val="404040" w:themeColor="text1" w:themeTint="BF"/>
      <w:sz w:val="20"/>
      <w:szCs w:val="20"/>
      <w:lang w:eastAsia="en-US"/>
    </w:rPr>
  </w:style>
  <w:style w:type="paragraph" w:styleId="INNH2">
    <w:name w:val="toc 2"/>
    <w:basedOn w:val="Normal"/>
    <w:next w:val="Normal"/>
    <w:autoRedefine/>
    <w:uiPriority w:val="39"/>
    <w:unhideWhenUsed/>
    <w:qFormat/>
    <w:rsid w:val="00535F46"/>
    <w:pPr>
      <w:spacing w:after="100"/>
      <w:ind w:left="220"/>
    </w:pPr>
  </w:style>
  <w:style w:type="paragraph" w:styleId="INNH3">
    <w:name w:val="toc 3"/>
    <w:basedOn w:val="Normal"/>
    <w:next w:val="Normal"/>
    <w:autoRedefine/>
    <w:uiPriority w:val="39"/>
    <w:unhideWhenUsed/>
    <w:qFormat/>
    <w:rsid w:val="00535F46"/>
    <w:pPr>
      <w:spacing w:after="100"/>
      <w:ind w:left="440"/>
    </w:pPr>
    <w:rPr>
      <w:rFonts w:eastAsiaTheme="minorEastAsia"/>
      <w:lang w:eastAsia="nb-NO"/>
    </w:rPr>
  </w:style>
  <w:style w:type="paragraph" w:customStyle="1" w:styleId="Default">
    <w:name w:val="Default"/>
    <w:rsid w:val="00900258"/>
    <w:pPr>
      <w:autoSpaceDE w:val="0"/>
      <w:autoSpaceDN w:val="0"/>
      <w:adjustRightInd w:val="0"/>
      <w:spacing w:after="0" w:line="240" w:lineRule="auto"/>
    </w:pPr>
    <w:rPr>
      <w:rFonts w:ascii="Times New Roman" w:hAnsi="Times New Roman" w:cs="Times New Roman"/>
      <w:color w:val="000000"/>
      <w:sz w:val="24"/>
      <w:szCs w:val="24"/>
    </w:rPr>
  </w:style>
  <w:style w:type="character" w:styleId="Merknadsreferanse">
    <w:name w:val="annotation reference"/>
    <w:basedOn w:val="Standardskriftforavsnitt"/>
    <w:uiPriority w:val="99"/>
    <w:semiHidden/>
    <w:unhideWhenUsed/>
    <w:rsid w:val="008D0305"/>
    <w:rPr>
      <w:sz w:val="16"/>
      <w:szCs w:val="16"/>
    </w:rPr>
  </w:style>
  <w:style w:type="paragraph" w:styleId="Merknadstekst">
    <w:name w:val="annotation text"/>
    <w:basedOn w:val="Normal"/>
    <w:link w:val="MerknadstekstTegn"/>
    <w:uiPriority w:val="99"/>
    <w:semiHidden/>
    <w:unhideWhenUsed/>
    <w:rsid w:val="008D03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D0305"/>
    <w:rPr>
      <w:sz w:val="20"/>
      <w:szCs w:val="20"/>
      <w:lang w:eastAsia="en-US"/>
    </w:rPr>
  </w:style>
  <w:style w:type="paragraph" w:styleId="Kommentaremne">
    <w:name w:val="annotation subject"/>
    <w:basedOn w:val="Merknadstekst"/>
    <w:next w:val="Merknadstekst"/>
    <w:link w:val="KommentaremneTegn"/>
    <w:uiPriority w:val="99"/>
    <w:semiHidden/>
    <w:unhideWhenUsed/>
    <w:rsid w:val="008D0305"/>
    <w:rPr>
      <w:b/>
      <w:bCs/>
    </w:rPr>
  </w:style>
  <w:style w:type="character" w:customStyle="1" w:styleId="KommentaremneTegn">
    <w:name w:val="Kommentaremne Tegn"/>
    <w:basedOn w:val="MerknadstekstTegn"/>
    <w:link w:val="Kommentaremne"/>
    <w:uiPriority w:val="99"/>
    <w:semiHidden/>
    <w:rsid w:val="008D030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4161">
      <w:bodyDiv w:val="1"/>
      <w:marLeft w:val="0"/>
      <w:marRight w:val="0"/>
      <w:marTop w:val="0"/>
      <w:marBottom w:val="0"/>
      <w:divBdr>
        <w:top w:val="none" w:sz="0" w:space="0" w:color="auto"/>
        <w:left w:val="none" w:sz="0" w:space="0" w:color="auto"/>
        <w:bottom w:val="none" w:sz="0" w:space="0" w:color="auto"/>
        <w:right w:val="none" w:sz="0" w:space="0" w:color="auto"/>
      </w:divBdr>
    </w:div>
    <w:div w:id="378212965">
      <w:bodyDiv w:val="1"/>
      <w:marLeft w:val="0"/>
      <w:marRight w:val="0"/>
      <w:marTop w:val="0"/>
      <w:marBottom w:val="0"/>
      <w:divBdr>
        <w:top w:val="none" w:sz="0" w:space="0" w:color="auto"/>
        <w:left w:val="none" w:sz="0" w:space="0" w:color="auto"/>
        <w:bottom w:val="none" w:sz="0" w:space="0" w:color="auto"/>
        <w:right w:val="none" w:sz="0" w:space="0" w:color="auto"/>
      </w:divBdr>
    </w:div>
    <w:div w:id="1358238999">
      <w:bodyDiv w:val="1"/>
      <w:marLeft w:val="0"/>
      <w:marRight w:val="0"/>
      <w:marTop w:val="0"/>
      <w:marBottom w:val="0"/>
      <w:divBdr>
        <w:top w:val="none" w:sz="0" w:space="0" w:color="auto"/>
        <w:left w:val="none" w:sz="0" w:space="0" w:color="auto"/>
        <w:bottom w:val="none" w:sz="0" w:space="0" w:color="auto"/>
        <w:right w:val="none" w:sz="0" w:space="0" w:color="auto"/>
      </w:divBdr>
    </w:div>
    <w:div w:id="18137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ggorm.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kommune.no" TargetMode="External"/><Relationship Id="rId4" Type="http://schemas.openxmlformats.org/officeDocument/2006/relationships/styles" Target="styles.xml"/><Relationship Id="rId9" Type="http://schemas.openxmlformats.org/officeDocument/2006/relationships/hyperlink" Target="http://www.hjorteviltregisteret.n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o360fil01.kommune.local\docprod_IKS360LAND\templates\Blank%20mal%20Landbru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04161" gbs:entity="Document" gbs:templateDesignerVersion="3.1 F">
  <gbs:ToOrgUnit.Name gbs:loadFromGrowBusiness="OnEdit" gbs:saveInGrowBusiness="False" gbs:connected="true" gbs:recno="" gbs:entity="" gbs:datatype="string" gbs:key="10000" gbs:removeContentControl="0">Follo landbrukskontor</gbs:ToOrgUnit.Name>
  <gbs:DocumentNumber gbs:loadFromGrowBusiness="OnEdit" gbs:saveInGrowBusiness="False" gbs:connected="true" gbs:recno="" gbs:entity="" gbs:datatype="string" gbs:key="10001" gbs:removeContentControl="0">15/00121-17</gbs:DocumentNumbe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1802-5F30-44FF-8205-B15D3BAE04D9}">
  <ds:schemaRefs>
    <ds:schemaRef ds:uri="http://www.software-innovation.no/growBusinessDocument"/>
  </ds:schemaRefs>
</ds:datastoreItem>
</file>

<file path=customXml/itemProps2.xml><?xml version="1.0" encoding="utf-8"?>
<ds:datastoreItem xmlns:ds="http://schemas.openxmlformats.org/officeDocument/2006/customXml" ds:itemID="{F48B9727-FC12-4969-AE59-7C3B79BF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mal Landbruk</Template>
  <TotalTime>631</TotalTime>
  <Pages>10</Pages>
  <Words>3198</Words>
  <Characters>16953</Characters>
  <Application>Microsoft Office Word</Application>
  <DocSecurity>0</DocSecurity>
  <Lines>141</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as kommune</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Skaiaa Born</dc:creator>
  <cp:lastModifiedBy>Kristine Skaiaa Born</cp:lastModifiedBy>
  <cp:revision>52</cp:revision>
  <cp:lastPrinted>2017-03-14T08:06:00Z</cp:lastPrinted>
  <dcterms:created xsi:type="dcterms:W3CDTF">2016-11-04T11:03:00Z</dcterms:created>
  <dcterms:modified xsi:type="dcterms:W3CDTF">2019-10-16T14:56:00Z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\\FO360FIL01.KOMMUNE.LOCAL\docprod_IKS360LAND\templates\Blank mal Landbruk.dotx</vt:lpwstr>
  </property>
  <property fmtid="{D5CDD505-2E9C-101B-9397-08002B2CF9AE}" pid="3" name="filePathOneNote">
    <vt:lpwstr>\\FO360WEBIKS01A\360users_IKS360LAND\onenote\as-admin\krbo\</vt:lpwstr>
  </property>
  <property fmtid="{D5CDD505-2E9C-101B-9397-08002B2CF9AE}" pid="4" name="comment">
    <vt:lpwstr>Forslag til viltvakt instruks 2</vt:lpwstr>
  </property>
  <property fmtid="{D5CDD505-2E9C-101B-9397-08002B2CF9AE}" pid="5" name="server">
    <vt:lpwstr>iks360land.kommune.local</vt:lpwstr>
  </property>
  <property fmtid="{D5CDD505-2E9C-101B-9397-08002B2CF9AE}" pid="6" name="docId">
    <vt:lpwstr>204161</vt:lpwstr>
  </property>
  <property fmtid="{D5CDD505-2E9C-101B-9397-08002B2CF9AE}" pid="7" name="verId">
    <vt:lpwstr>203198</vt:lpwstr>
  </property>
  <property fmtid="{D5CDD505-2E9C-101B-9397-08002B2CF9AE}" pid="8" name="fileVersionId">
    <vt:lpwstr>
    </vt:lpwstr>
  </property>
  <property fmtid="{D5CDD505-2E9C-101B-9397-08002B2CF9AE}" pid="9" name="sourceId">
    <vt:lpwstr>
    </vt:lpwstr>
  </property>
  <property fmtid="{D5CDD505-2E9C-101B-9397-08002B2CF9AE}" pid="10" name="templateId">
    <vt:lpwstr>200011</vt:lpwstr>
  </property>
  <property fmtid="{D5CDD505-2E9C-101B-9397-08002B2CF9AE}" pid="11" name="module">
    <vt:lpwstr>
    </vt:lpwstr>
  </property>
  <property fmtid="{D5CDD505-2E9C-101B-9397-08002B2CF9AE}" pid="12" name="customParams">
    <vt:lpwstr>
    </vt:lpwstr>
  </property>
  <property fmtid="{D5CDD505-2E9C-101B-9397-08002B2CF9AE}" pid="13" name="external">
    <vt:lpwstr>0</vt:lpwstr>
  </property>
  <property fmtid="{D5CDD505-2E9C-101B-9397-08002B2CF9AE}" pid="14" name="ExternalControlledCheckOut">
    <vt:lpwstr>
    </vt:lpwstr>
  </property>
  <property fmtid="{D5CDD505-2E9C-101B-9397-08002B2CF9AE}" pid="15" name="createdBy">
    <vt:lpwstr>Kristine Skaiaa Born</vt:lpwstr>
  </property>
  <property fmtid="{D5CDD505-2E9C-101B-9397-08002B2CF9AE}" pid="16" name="modifiedBy">
    <vt:lpwstr>Kristine Skaiaa Born</vt:lpwstr>
  </property>
  <property fmtid="{D5CDD505-2E9C-101B-9397-08002B2CF9AE}" pid="17" name="action">
    <vt:lpwstr>edit</vt:lpwstr>
  </property>
  <property fmtid="{D5CDD505-2E9C-101B-9397-08002B2CF9AE}" pid="18" name="serverName">
    <vt:lpwstr>iks360land.kommune.local</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203198</vt:lpwstr>
  </property>
  <property fmtid="{D5CDD505-2E9C-101B-9397-08002B2CF9AE}" pid="23" name="filePath">
    <vt:lpwstr>C:\Windows\TEMP\Upload\</vt:lpwstr>
  </property>
  <property fmtid="{D5CDD505-2E9C-101B-9397-08002B2CF9AE}" pid="24" name="fileName">
    <vt:lpwstr>391f89f6-dc13-4d33-8d10-d337f68950b9.DOCX</vt:lpwstr>
  </property>
  <property fmtid="{D5CDD505-2E9C-101B-9397-08002B2CF9AE}" pid="25" name="fileId">
    <vt:lpwstr>204959</vt:lpwstr>
  </property>
  <property fmtid="{D5CDD505-2E9C-101B-9397-08002B2CF9AE}" pid="26" name="Operation">
    <vt:lpwstr>OpenFile</vt:lpwstr>
  </property>
</Properties>
</file>